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2C3C" w14:textId="77777777" w:rsidR="00713E11" w:rsidRPr="001C34AF" w:rsidRDefault="009C70EE" w:rsidP="001C34AF">
      <w:pPr>
        <w:ind w:left="540"/>
        <w:rPr>
          <w:rFonts w:ascii="Raleway" w:eastAsia="Maven Pro" w:hAnsi="Raleway" w:cs="Maven Pro"/>
          <w:b/>
          <w:bCs/>
          <w:sz w:val="24"/>
          <w:szCs w:val="24"/>
        </w:rPr>
      </w:pPr>
      <w:r w:rsidRPr="001C34AF">
        <w:rPr>
          <w:rFonts w:ascii="Raleway" w:eastAsia="Maven Pro" w:hAnsi="Raleway" w:cs="Maven Pro"/>
          <w:b/>
          <w:bCs/>
          <w:sz w:val="24"/>
          <w:szCs w:val="24"/>
        </w:rPr>
        <w:t>Educator-in-the-Workplace Training Checklist</w:t>
      </w:r>
    </w:p>
    <w:tbl>
      <w:tblPr>
        <w:tblStyle w:val="a"/>
        <w:tblW w:w="10305"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7035"/>
      </w:tblGrid>
      <w:tr w:rsidR="00713E11" w14:paraId="2E550DBD" w14:textId="77777777" w:rsidTr="001C34AF">
        <w:trPr>
          <w:trHeight w:val="288"/>
        </w:trPr>
        <w:tc>
          <w:tcPr>
            <w:tcW w:w="3270" w:type="dxa"/>
            <w:shd w:val="clear" w:color="auto" w:fill="000000"/>
            <w:tcMar>
              <w:top w:w="100" w:type="dxa"/>
              <w:left w:w="100" w:type="dxa"/>
              <w:bottom w:w="100" w:type="dxa"/>
              <w:right w:w="100" w:type="dxa"/>
            </w:tcMar>
          </w:tcPr>
          <w:p w14:paraId="3FCFC553" w14:textId="77777777" w:rsidR="00713E11" w:rsidRPr="00496E66" w:rsidRDefault="009C70EE">
            <w:pPr>
              <w:widowControl w:val="0"/>
              <w:pBdr>
                <w:top w:val="nil"/>
                <w:left w:val="nil"/>
                <w:bottom w:val="nil"/>
                <w:right w:val="nil"/>
                <w:between w:val="nil"/>
              </w:pBdr>
              <w:rPr>
                <w:rFonts w:ascii="Raleway SemiBold" w:eastAsia="Calibri" w:hAnsi="Raleway SemiBold" w:cs="Calibri"/>
                <w:b/>
                <w:bCs/>
                <w:color w:val="FFFFFF"/>
              </w:rPr>
            </w:pPr>
            <w:r w:rsidRPr="00496E66">
              <w:rPr>
                <w:rFonts w:ascii="Raleway SemiBold" w:eastAsia="Calibri" w:hAnsi="Raleway SemiBold" w:cs="Calibri"/>
                <w:b/>
                <w:bCs/>
                <w:color w:val="FFFFFF"/>
              </w:rPr>
              <w:t>Educator Name:</w:t>
            </w:r>
          </w:p>
        </w:tc>
        <w:tc>
          <w:tcPr>
            <w:tcW w:w="7035" w:type="dxa"/>
            <w:shd w:val="clear" w:color="auto" w:fill="auto"/>
            <w:tcMar>
              <w:top w:w="100" w:type="dxa"/>
              <w:left w:w="100" w:type="dxa"/>
              <w:bottom w:w="100" w:type="dxa"/>
              <w:right w:w="100" w:type="dxa"/>
            </w:tcMar>
          </w:tcPr>
          <w:p w14:paraId="20D1DE97" w14:textId="77777777" w:rsidR="00713E11" w:rsidRDefault="00713E11">
            <w:pPr>
              <w:widowControl w:val="0"/>
              <w:pBdr>
                <w:top w:val="nil"/>
                <w:left w:val="nil"/>
                <w:bottom w:val="nil"/>
                <w:right w:val="nil"/>
                <w:between w:val="nil"/>
              </w:pBdr>
              <w:rPr>
                <w:rFonts w:ascii="Calibri" w:eastAsia="Calibri" w:hAnsi="Calibri" w:cs="Calibri"/>
              </w:rPr>
            </w:pPr>
          </w:p>
        </w:tc>
      </w:tr>
      <w:tr w:rsidR="00713E11" w14:paraId="47ACABC7" w14:textId="77777777" w:rsidTr="001C34AF">
        <w:trPr>
          <w:trHeight w:val="288"/>
        </w:trPr>
        <w:tc>
          <w:tcPr>
            <w:tcW w:w="3270" w:type="dxa"/>
            <w:shd w:val="clear" w:color="auto" w:fill="000000"/>
            <w:tcMar>
              <w:top w:w="100" w:type="dxa"/>
              <w:left w:w="100" w:type="dxa"/>
              <w:bottom w:w="100" w:type="dxa"/>
              <w:right w:w="100" w:type="dxa"/>
            </w:tcMar>
          </w:tcPr>
          <w:p w14:paraId="0FFCDF0F" w14:textId="77777777" w:rsidR="00713E11" w:rsidRPr="00496E66" w:rsidRDefault="009C70EE">
            <w:pPr>
              <w:widowControl w:val="0"/>
              <w:pBdr>
                <w:top w:val="nil"/>
                <w:left w:val="nil"/>
                <w:bottom w:val="nil"/>
                <w:right w:val="nil"/>
                <w:between w:val="nil"/>
              </w:pBdr>
              <w:rPr>
                <w:rFonts w:ascii="Raleway SemiBold" w:eastAsia="Calibri" w:hAnsi="Raleway SemiBold" w:cs="Calibri"/>
                <w:b/>
                <w:bCs/>
                <w:color w:val="FFFFFF"/>
              </w:rPr>
            </w:pPr>
            <w:r w:rsidRPr="00496E66">
              <w:rPr>
                <w:rFonts w:ascii="Raleway SemiBold" w:eastAsia="Calibri" w:hAnsi="Raleway SemiBold" w:cs="Calibri"/>
                <w:b/>
                <w:bCs/>
                <w:color w:val="FFFFFF"/>
              </w:rPr>
              <w:t>Business Training Manager:</w:t>
            </w:r>
          </w:p>
        </w:tc>
        <w:tc>
          <w:tcPr>
            <w:tcW w:w="7035" w:type="dxa"/>
            <w:shd w:val="clear" w:color="auto" w:fill="auto"/>
            <w:tcMar>
              <w:top w:w="100" w:type="dxa"/>
              <w:left w:w="100" w:type="dxa"/>
              <w:bottom w:w="100" w:type="dxa"/>
              <w:right w:w="100" w:type="dxa"/>
            </w:tcMar>
          </w:tcPr>
          <w:p w14:paraId="7305FC4B" w14:textId="77777777" w:rsidR="00713E11" w:rsidRDefault="00713E11">
            <w:pPr>
              <w:widowControl w:val="0"/>
              <w:pBdr>
                <w:top w:val="nil"/>
                <w:left w:val="nil"/>
                <w:bottom w:val="nil"/>
                <w:right w:val="nil"/>
                <w:between w:val="nil"/>
              </w:pBdr>
              <w:rPr>
                <w:rFonts w:ascii="Calibri" w:eastAsia="Calibri" w:hAnsi="Calibri" w:cs="Calibri"/>
              </w:rPr>
            </w:pPr>
          </w:p>
        </w:tc>
      </w:tr>
    </w:tbl>
    <w:p w14:paraId="4646C5BD" w14:textId="77777777" w:rsidR="00713E11" w:rsidRDefault="00713E11">
      <w:pPr>
        <w:rPr>
          <w:rFonts w:ascii="Calibri" w:eastAsia="Calibri" w:hAnsi="Calibri" w:cs="Calibri"/>
          <w:sz w:val="20"/>
          <w:szCs w:val="20"/>
        </w:rPr>
      </w:pPr>
    </w:p>
    <w:tbl>
      <w:tblPr>
        <w:tblStyle w:val="a0"/>
        <w:tblW w:w="1032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5650"/>
      </w:tblGrid>
      <w:tr w:rsidR="00713E11" w14:paraId="1BD134AB" w14:textId="77777777" w:rsidTr="005868FC">
        <w:trPr>
          <w:trHeight w:val="288"/>
        </w:trPr>
        <w:tc>
          <w:tcPr>
            <w:tcW w:w="4670" w:type="dxa"/>
            <w:shd w:val="clear" w:color="auto" w:fill="F2F2F2" w:themeFill="background1" w:themeFillShade="F2"/>
            <w:tcMar>
              <w:top w:w="100" w:type="dxa"/>
              <w:left w:w="100" w:type="dxa"/>
              <w:bottom w:w="100" w:type="dxa"/>
              <w:right w:w="100" w:type="dxa"/>
            </w:tcMar>
          </w:tcPr>
          <w:p w14:paraId="241CB256" w14:textId="77777777" w:rsidR="00713E11" w:rsidRPr="001C34AF" w:rsidRDefault="009C70EE">
            <w:pPr>
              <w:widowControl w:val="0"/>
              <w:rPr>
                <w:rFonts w:ascii="Raleway SemiBold" w:eastAsia="Calibri" w:hAnsi="Raleway SemiBold" w:cs="Calibri"/>
                <w:b/>
                <w:bCs/>
                <w:sz w:val="20"/>
                <w:szCs w:val="20"/>
              </w:rPr>
            </w:pPr>
            <w:r w:rsidRPr="001C34AF">
              <w:rPr>
                <w:rFonts w:ascii="Raleway SemiBold" w:eastAsia="Calibri" w:hAnsi="Raleway SemiBold" w:cs="Calibri"/>
                <w:b/>
                <w:bCs/>
                <w:sz w:val="20"/>
                <w:szCs w:val="20"/>
              </w:rPr>
              <w:t xml:space="preserve">SUGGESTED TRAINING COMPONENTS </w:t>
            </w:r>
          </w:p>
        </w:tc>
        <w:tc>
          <w:tcPr>
            <w:tcW w:w="5650" w:type="dxa"/>
            <w:shd w:val="clear" w:color="auto" w:fill="F2F2F2" w:themeFill="background1" w:themeFillShade="F2"/>
            <w:tcMar>
              <w:top w:w="100" w:type="dxa"/>
              <w:left w:w="100" w:type="dxa"/>
              <w:bottom w:w="100" w:type="dxa"/>
              <w:right w:w="100" w:type="dxa"/>
            </w:tcMar>
          </w:tcPr>
          <w:p w14:paraId="7BF25C70" w14:textId="77777777" w:rsidR="00713E11" w:rsidRPr="001C34AF" w:rsidRDefault="009C70EE">
            <w:pPr>
              <w:widowControl w:val="0"/>
              <w:ind w:right="-90"/>
              <w:rPr>
                <w:rFonts w:ascii="Raleway SemiBold" w:eastAsia="Calibri" w:hAnsi="Raleway SemiBold" w:cs="Calibri"/>
                <w:b/>
                <w:bCs/>
                <w:sz w:val="20"/>
                <w:szCs w:val="20"/>
              </w:rPr>
            </w:pPr>
            <w:r w:rsidRPr="001C34AF">
              <w:rPr>
                <w:rFonts w:ascii="Raleway SemiBold" w:eastAsia="Calibri" w:hAnsi="Raleway SemiBold" w:cs="Calibri"/>
                <w:b/>
                <w:bCs/>
                <w:sz w:val="20"/>
                <w:szCs w:val="20"/>
              </w:rPr>
              <w:t>COMMENTS</w:t>
            </w:r>
          </w:p>
        </w:tc>
      </w:tr>
      <w:tr w:rsidR="00713E11" w14:paraId="109C7373" w14:textId="77777777" w:rsidTr="001C34AF">
        <w:trPr>
          <w:trHeight w:val="465"/>
        </w:trPr>
        <w:tc>
          <w:tcPr>
            <w:tcW w:w="4670" w:type="dxa"/>
            <w:shd w:val="clear" w:color="auto" w:fill="000000"/>
            <w:tcMar>
              <w:top w:w="100" w:type="dxa"/>
              <w:left w:w="100" w:type="dxa"/>
              <w:bottom w:w="100" w:type="dxa"/>
              <w:right w:w="100" w:type="dxa"/>
            </w:tcMar>
          </w:tcPr>
          <w:p w14:paraId="43DE40E3" w14:textId="77777777" w:rsidR="00713E11" w:rsidRPr="00496E66" w:rsidRDefault="009C70EE">
            <w:pPr>
              <w:widowControl w:val="0"/>
              <w:rPr>
                <w:rFonts w:ascii="Raleway SemiBold" w:eastAsia="Calibri" w:hAnsi="Raleway SemiBold" w:cs="Calibri"/>
                <w:b/>
                <w:bCs/>
                <w:color w:val="FFFFFF"/>
                <w:highlight w:val="black"/>
              </w:rPr>
            </w:pPr>
            <w:r w:rsidRPr="00496E66">
              <w:rPr>
                <w:rFonts w:ascii="Raleway SemiBold" w:eastAsia="Calibri" w:hAnsi="Raleway SemiBold" w:cs="Calibri"/>
                <w:b/>
                <w:bCs/>
                <w:color w:val="FFFFFF"/>
                <w:highlight w:val="black"/>
              </w:rPr>
              <w:t>Orientation</w:t>
            </w:r>
          </w:p>
        </w:tc>
        <w:tc>
          <w:tcPr>
            <w:tcW w:w="5650" w:type="dxa"/>
            <w:shd w:val="clear" w:color="auto" w:fill="000000"/>
            <w:tcMar>
              <w:top w:w="100" w:type="dxa"/>
              <w:left w:w="100" w:type="dxa"/>
              <w:bottom w:w="100" w:type="dxa"/>
              <w:right w:w="100" w:type="dxa"/>
            </w:tcMar>
            <w:vAlign w:val="center"/>
          </w:tcPr>
          <w:p w14:paraId="406C2A38" w14:textId="77777777" w:rsidR="00713E11" w:rsidRDefault="00713E11">
            <w:pPr>
              <w:widowControl w:val="0"/>
              <w:ind w:right="-90"/>
              <w:rPr>
                <w:rFonts w:ascii="Calibri" w:eastAsia="Calibri" w:hAnsi="Calibri" w:cs="Calibri"/>
                <w:color w:val="FFFFFF"/>
                <w:sz w:val="20"/>
                <w:szCs w:val="20"/>
              </w:rPr>
            </w:pPr>
          </w:p>
        </w:tc>
      </w:tr>
      <w:tr w:rsidR="00713E11" w14:paraId="43E52294" w14:textId="77777777" w:rsidTr="005868FC">
        <w:tc>
          <w:tcPr>
            <w:tcW w:w="4670" w:type="dxa"/>
            <w:shd w:val="clear" w:color="auto" w:fill="F2F2F2" w:themeFill="background1" w:themeFillShade="F2"/>
            <w:tcMar>
              <w:top w:w="100" w:type="dxa"/>
              <w:left w:w="100" w:type="dxa"/>
              <w:bottom w:w="100" w:type="dxa"/>
              <w:right w:w="100" w:type="dxa"/>
            </w:tcMar>
          </w:tcPr>
          <w:p w14:paraId="5D05B2BB" w14:textId="77777777" w:rsidR="00713E11" w:rsidRPr="00F8577A" w:rsidRDefault="009C70EE">
            <w:pPr>
              <w:widowControl w:val="0"/>
              <w:rPr>
                <w:rFonts w:ascii="Raleway" w:eastAsia="Calibri" w:hAnsi="Raleway" w:cs="Calibri"/>
                <w:sz w:val="18"/>
                <w:szCs w:val="18"/>
              </w:rPr>
            </w:pPr>
            <w:r w:rsidRPr="00F8577A">
              <w:rPr>
                <w:rFonts w:ascii="Raleway" w:eastAsia="Calibri" w:hAnsi="Raleway" w:cs="Calibri"/>
                <w:sz w:val="18"/>
                <w:szCs w:val="18"/>
              </w:rPr>
              <w:t>General Orientation</w:t>
            </w:r>
          </w:p>
          <w:p w14:paraId="3EA6935D" w14:textId="77777777" w:rsidR="00713E11" w:rsidRPr="00F8577A" w:rsidRDefault="009C70EE">
            <w:pPr>
              <w:widowControl w:val="0"/>
              <w:numPr>
                <w:ilvl w:val="0"/>
                <w:numId w:val="1"/>
              </w:numPr>
              <w:rPr>
                <w:rFonts w:ascii="Raleway" w:eastAsia="Calibri" w:hAnsi="Raleway" w:cs="Calibri"/>
                <w:sz w:val="18"/>
                <w:szCs w:val="18"/>
              </w:rPr>
            </w:pPr>
            <w:r w:rsidRPr="00F8577A">
              <w:rPr>
                <w:rFonts w:ascii="Raleway" w:eastAsia="Calibri" w:hAnsi="Raleway" w:cs="Calibri"/>
                <w:sz w:val="18"/>
                <w:szCs w:val="18"/>
              </w:rPr>
              <w:t>Meet supervisors and co-workers</w:t>
            </w:r>
          </w:p>
          <w:p w14:paraId="1770320D" w14:textId="77777777" w:rsidR="00713E11" w:rsidRPr="00F8577A" w:rsidRDefault="009C70EE">
            <w:pPr>
              <w:widowControl w:val="0"/>
              <w:numPr>
                <w:ilvl w:val="0"/>
                <w:numId w:val="1"/>
              </w:numPr>
              <w:rPr>
                <w:rFonts w:ascii="Raleway" w:eastAsia="Calibri" w:hAnsi="Raleway" w:cs="Calibri"/>
                <w:sz w:val="18"/>
                <w:szCs w:val="18"/>
              </w:rPr>
            </w:pPr>
            <w:r w:rsidRPr="00F8577A">
              <w:rPr>
                <w:rFonts w:ascii="Raleway" w:eastAsia="Calibri" w:hAnsi="Raleway" w:cs="Calibri"/>
                <w:sz w:val="18"/>
                <w:szCs w:val="18"/>
              </w:rPr>
              <w:t>Review training materials and procedures</w:t>
            </w:r>
          </w:p>
          <w:p w14:paraId="463CD957" w14:textId="77777777" w:rsidR="00713E11" w:rsidRDefault="009C70EE">
            <w:pPr>
              <w:widowControl w:val="0"/>
              <w:numPr>
                <w:ilvl w:val="0"/>
                <w:numId w:val="1"/>
              </w:numPr>
              <w:rPr>
                <w:rFonts w:ascii="Calibri" w:eastAsia="Calibri" w:hAnsi="Calibri" w:cs="Calibri"/>
                <w:sz w:val="20"/>
                <w:szCs w:val="20"/>
              </w:rPr>
            </w:pPr>
            <w:r w:rsidRPr="00F8577A">
              <w:rPr>
                <w:rFonts w:ascii="Raleway" w:eastAsia="Calibri" w:hAnsi="Raleway" w:cs="Calibri"/>
                <w:sz w:val="18"/>
                <w:szCs w:val="18"/>
              </w:rPr>
              <w:t>Understand expectations of experience</w:t>
            </w:r>
          </w:p>
        </w:tc>
        <w:tc>
          <w:tcPr>
            <w:tcW w:w="5650" w:type="dxa"/>
            <w:shd w:val="clear" w:color="auto" w:fill="FFFFFF"/>
            <w:tcMar>
              <w:top w:w="100" w:type="dxa"/>
              <w:left w:w="100" w:type="dxa"/>
              <w:bottom w:w="100" w:type="dxa"/>
              <w:right w:w="100" w:type="dxa"/>
            </w:tcMar>
            <w:vAlign w:val="center"/>
          </w:tcPr>
          <w:p w14:paraId="276AB66C" w14:textId="77777777" w:rsidR="00713E11" w:rsidRDefault="00713E11">
            <w:pPr>
              <w:widowControl w:val="0"/>
              <w:ind w:right="-90"/>
              <w:rPr>
                <w:rFonts w:ascii="Calibri" w:eastAsia="Calibri" w:hAnsi="Calibri" w:cs="Calibri"/>
                <w:sz w:val="20"/>
                <w:szCs w:val="20"/>
              </w:rPr>
            </w:pPr>
          </w:p>
        </w:tc>
      </w:tr>
      <w:tr w:rsidR="00713E11" w14:paraId="02F40ACF" w14:textId="77777777" w:rsidTr="005868FC">
        <w:tc>
          <w:tcPr>
            <w:tcW w:w="4670" w:type="dxa"/>
            <w:shd w:val="clear" w:color="auto" w:fill="F2F2F2" w:themeFill="background1" w:themeFillShade="F2"/>
            <w:tcMar>
              <w:top w:w="100" w:type="dxa"/>
              <w:left w:w="100" w:type="dxa"/>
              <w:bottom w:w="100" w:type="dxa"/>
              <w:right w:w="100" w:type="dxa"/>
            </w:tcMar>
          </w:tcPr>
          <w:p w14:paraId="486C5D55" w14:textId="77777777" w:rsidR="00713E11" w:rsidRPr="00F8577A" w:rsidRDefault="009C70EE">
            <w:pPr>
              <w:widowControl w:val="0"/>
              <w:pBdr>
                <w:top w:val="nil"/>
                <w:left w:val="nil"/>
                <w:bottom w:val="nil"/>
                <w:right w:val="nil"/>
                <w:between w:val="nil"/>
              </w:pBdr>
              <w:rPr>
                <w:rFonts w:ascii="Raleway" w:eastAsia="Calibri" w:hAnsi="Raleway" w:cs="Calibri"/>
                <w:sz w:val="18"/>
                <w:szCs w:val="18"/>
              </w:rPr>
            </w:pPr>
            <w:r w:rsidRPr="00F8577A">
              <w:rPr>
                <w:rFonts w:ascii="Raleway" w:eastAsia="Calibri" w:hAnsi="Raleway" w:cs="Calibri"/>
                <w:sz w:val="18"/>
                <w:szCs w:val="18"/>
              </w:rPr>
              <w:t>Train in basic business procedures for experience</w:t>
            </w:r>
          </w:p>
        </w:tc>
        <w:tc>
          <w:tcPr>
            <w:tcW w:w="5650" w:type="dxa"/>
            <w:shd w:val="clear" w:color="auto" w:fill="FFFFFF"/>
            <w:tcMar>
              <w:top w:w="100" w:type="dxa"/>
              <w:left w:w="100" w:type="dxa"/>
              <w:bottom w:w="100" w:type="dxa"/>
              <w:right w:w="100" w:type="dxa"/>
            </w:tcMar>
            <w:vAlign w:val="center"/>
          </w:tcPr>
          <w:p w14:paraId="0045705B" w14:textId="77777777" w:rsidR="00713E11" w:rsidRDefault="00713E11">
            <w:pPr>
              <w:widowControl w:val="0"/>
              <w:rPr>
                <w:rFonts w:ascii="Calibri" w:eastAsia="Calibri" w:hAnsi="Calibri" w:cs="Calibri"/>
                <w:sz w:val="20"/>
                <w:szCs w:val="20"/>
              </w:rPr>
            </w:pPr>
          </w:p>
        </w:tc>
      </w:tr>
      <w:tr w:rsidR="00713E11" w14:paraId="6B257595" w14:textId="77777777">
        <w:trPr>
          <w:trHeight w:val="440"/>
        </w:trPr>
        <w:tc>
          <w:tcPr>
            <w:tcW w:w="10320" w:type="dxa"/>
            <w:gridSpan w:val="2"/>
            <w:shd w:val="clear" w:color="auto" w:fill="000000"/>
            <w:tcMar>
              <w:top w:w="100" w:type="dxa"/>
              <w:left w:w="100" w:type="dxa"/>
              <w:bottom w:w="100" w:type="dxa"/>
              <w:right w:w="100" w:type="dxa"/>
            </w:tcMar>
          </w:tcPr>
          <w:p w14:paraId="674F6012" w14:textId="77777777" w:rsidR="00713E11" w:rsidRPr="00496E66" w:rsidRDefault="009C70EE">
            <w:pPr>
              <w:widowControl w:val="0"/>
              <w:pBdr>
                <w:top w:val="nil"/>
                <w:left w:val="nil"/>
                <w:bottom w:val="nil"/>
                <w:right w:val="nil"/>
                <w:between w:val="nil"/>
              </w:pBdr>
              <w:rPr>
                <w:rFonts w:ascii="Raleway SemiBold" w:eastAsia="Calibri" w:hAnsi="Raleway SemiBold" w:cs="Calibri"/>
                <w:b/>
                <w:bCs/>
                <w:color w:val="FFFFFF"/>
              </w:rPr>
            </w:pPr>
            <w:r w:rsidRPr="00496E66">
              <w:rPr>
                <w:rFonts w:ascii="Raleway SemiBold" w:eastAsia="Calibri" w:hAnsi="Raleway SemiBold" w:cs="Calibri"/>
                <w:b/>
                <w:bCs/>
                <w:color w:val="FFFFFF"/>
              </w:rPr>
              <w:t>Safety</w:t>
            </w:r>
          </w:p>
        </w:tc>
      </w:tr>
      <w:tr w:rsidR="00713E11" w14:paraId="68027C02" w14:textId="77777777" w:rsidTr="005868FC">
        <w:tc>
          <w:tcPr>
            <w:tcW w:w="4670" w:type="dxa"/>
            <w:shd w:val="clear" w:color="auto" w:fill="F2F2F2" w:themeFill="background1" w:themeFillShade="F2"/>
            <w:tcMar>
              <w:top w:w="100" w:type="dxa"/>
              <w:left w:w="100" w:type="dxa"/>
              <w:bottom w:w="100" w:type="dxa"/>
              <w:right w:w="100" w:type="dxa"/>
            </w:tcMar>
          </w:tcPr>
          <w:p w14:paraId="171CB3FE" w14:textId="77777777" w:rsidR="00713E11" w:rsidRPr="00F8577A" w:rsidRDefault="009C70EE">
            <w:pPr>
              <w:widowControl w:val="0"/>
              <w:pBdr>
                <w:top w:val="nil"/>
                <w:left w:val="nil"/>
                <w:bottom w:val="nil"/>
                <w:right w:val="nil"/>
                <w:between w:val="nil"/>
              </w:pBdr>
              <w:rPr>
                <w:rFonts w:ascii="Raleway" w:eastAsia="Calibri" w:hAnsi="Raleway" w:cs="Calibri"/>
                <w:sz w:val="18"/>
                <w:szCs w:val="18"/>
              </w:rPr>
            </w:pPr>
            <w:r w:rsidRPr="00F8577A">
              <w:rPr>
                <w:rFonts w:ascii="Raleway" w:eastAsia="Calibri" w:hAnsi="Raleway" w:cs="Calibri"/>
                <w:sz w:val="18"/>
                <w:szCs w:val="18"/>
              </w:rPr>
              <w:t xml:space="preserve">Review equipment the educator will be trained </w:t>
            </w:r>
            <w:proofErr w:type="gramStart"/>
            <w:r w:rsidRPr="00F8577A">
              <w:rPr>
                <w:rFonts w:ascii="Raleway" w:eastAsia="Calibri" w:hAnsi="Raleway" w:cs="Calibri"/>
                <w:sz w:val="18"/>
                <w:szCs w:val="18"/>
              </w:rPr>
              <w:t>on</w:t>
            </w:r>
            <w:proofErr w:type="gramEnd"/>
            <w:r w:rsidRPr="00F8577A">
              <w:rPr>
                <w:rFonts w:ascii="Raleway" w:eastAsia="Calibri" w:hAnsi="Raleway" w:cs="Calibri"/>
                <w:sz w:val="18"/>
                <w:szCs w:val="18"/>
              </w:rPr>
              <w:t xml:space="preserve"> and any equipment educator is restricted from using. </w:t>
            </w:r>
          </w:p>
        </w:tc>
        <w:tc>
          <w:tcPr>
            <w:tcW w:w="5650" w:type="dxa"/>
            <w:shd w:val="clear" w:color="auto" w:fill="auto"/>
            <w:tcMar>
              <w:top w:w="100" w:type="dxa"/>
              <w:left w:w="100" w:type="dxa"/>
              <w:bottom w:w="100" w:type="dxa"/>
              <w:right w:w="100" w:type="dxa"/>
            </w:tcMar>
            <w:vAlign w:val="center"/>
          </w:tcPr>
          <w:p w14:paraId="4331C940" w14:textId="77777777" w:rsidR="00713E11" w:rsidRDefault="00713E11">
            <w:pPr>
              <w:widowControl w:val="0"/>
              <w:rPr>
                <w:rFonts w:ascii="Calibri" w:eastAsia="Calibri" w:hAnsi="Calibri" w:cs="Calibri"/>
                <w:sz w:val="20"/>
                <w:szCs w:val="20"/>
              </w:rPr>
            </w:pPr>
          </w:p>
        </w:tc>
      </w:tr>
      <w:tr w:rsidR="00713E11" w14:paraId="37FD4212" w14:textId="77777777" w:rsidTr="005868FC">
        <w:trPr>
          <w:trHeight w:val="420"/>
        </w:trPr>
        <w:tc>
          <w:tcPr>
            <w:tcW w:w="4670" w:type="dxa"/>
            <w:shd w:val="clear" w:color="auto" w:fill="F2F2F2" w:themeFill="background1" w:themeFillShade="F2"/>
            <w:tcMar>
              <w:top w:w="100" w:type="dxa"/>
              <w:left w:w="100" w:type="dxa"/>
              <w:bottom w:w="100" w:type="dxa"/>
              <w:right w:w="100" w:type="dxa"/>
            </w:tcMar>
          </w:tcPr>
          <w:p w14:paraId="425C37D0" w14:textId="77777777" w:rsidR="00713E11" w:rsidRPr="00F8577A" w:rsidRDefault="009C70EE">
            <w:pPr>
              <w:widowControl w:val="0"/>
              <w:rPr>
                <w:rFonts w:ascii="Raleway" w:eastAsia="Calibri" w:hAnsi="Raleway" w:cs="Calibri"/>
                <w:sz w:val="18"/>
                <w:szCs w:val="18"/>
              </w:rPr>
            </w:pPr>
            <w:r w:rsidRPr="00F8577A">
              <w:rPr>
                <w:rFonts w:ascii="Raleway" w:eastAsia="Calibri" w:hAnsi="Raleway" w:cs="Calibri"/>
                <w:sz w:val="18"/>
                <w:szCs w:val="18"/>
              </w:rPr>
              <w:t xml:space="preserve">Train to identify potential safety hazards and how to handle safety issues. </w:t>
            </w:r>
          </w:p>
        </w:tc>
        <w:tc>
          <w:tcPr>
            <w:tcW w:w="5650" w:type="dxa"/>
            <w:shd w:val="clear" w:color="auto" w:fill="auto"/>
            <w:tcMar>
              <w:top w:w="100" w:type="dxa"/>
              <w:left w:w="100" w:type="dxa"/>
              <w:bottom w:w="100" w:type="dxa"/>
              <w:right w:w="100" w:type="dxa"/>
            </w:tcMar>
          </w:tcPr>
          <w:p w14:paraId="66D5ED4B" w14:textId="77777777" w:rsidR="00713E11" w:rsidRDefault="00713E11">
            <w:pPr>
              <w:widowControl w:val="0"/>
              <w:rPr>
                <w:rFonts w:ascii="Calibri" w:eastAsia="Calibri" w:hAnsi="Calibri" w:cs="Calibri"/>
                <w:sz w:val="20"/>
                <w:szCs w:val="20"/>
              </w:rPr>
            </w:pPr>
          </w:p>
        </w:tc>
      </w:tr>
      <w:tr w:rsidR="00713E11" w14:paraId="7D5D8CB1" w14:textId="77777777">
        <w:trPr>
          <w:trHeight w:val="440"/>
        </w:trPr>
        <w:tc>
          <w:tcPr>
            <w:tcW w:w="10320" w:type="dxa"/>
            <w:gridSpan w:val="2"/>
            <w:shd w:val="clear" w:color="auto" w:fill="000000"/>
            <w:tcMar>
              <w:top w:w="100" w:type="dxa"/>
              <w:left w:w="100" w:type="dxa"/>
              <w:bottom w:w="100" w:type="dxa"/>
              <w:right w:w="100" w:type="dxa"/>
            </w:tcMar>
          </w:tcPr>
          <w:p w14:paraId="09DC6EA1" w14:textId="77777777" w:rsidR="00713E11" w:rsidRPr="00496E66" w:rsidRDefault="009C70EE">
            <w:pPr>
              <w:widowControl w:val="0"/>
              <w:rPr>
                <w:rFonts w:ascii="Raleway SemiBold" w:eastAsia="Calibri" w:hAnsi="Raleway SemiBold" w:cs="Calibri"/>
                <w:b/>
                <w:bCs/>
                <w:color w:val="FFFFFF"/>
              </w:rPr>
            </w:pPr>
            <w:r w:rsidRPr="00496E66">
              <w:rPr>
                <w:rFonts w:ascii="Raleway SemiBold" w:eastAsia="Calibri" w:hAnsi="Raleway SemiBold" w:cs="Calibri"/>
                <w:b/>
                <w:bCs/>
                <w:color w:val="FFFFFF"/>
              </w:rPr>
              <w:t xml:space="preserve">General Workplace Skills &amp; Competencies </w:t>
            </w:r>
          </w:p>
          <w:p w14:paraId="688CD1E7" w14:textId="77777777" w:rsidR="00713E11" w:rsidRPr="00E35176" w:rsidRDefault="009C70EE">
            <w:pPr>
              <w:widowControl w:val="0"/>
              <w:rPr>
                <w:rFonts w:ascii="Raleway" w:eastAsia="Calibri" w:hAnsi="Raleway" w:cs="Calibri"/>
                <w:color w:val="FFFFFF"/>
                <w:sz w:val="18"/>
                <w:szCs w:val="18"/>
              </w:rPr>
            </w:pPr>
            <w:r w:rsidRPr="00E35176">
              <w:rPr>
                <w:rFonts w:ascii="Raleway" w:eastAsia="Calibri" w:hAnsi="Raleway" w:cs="Calibri"/>
                <w:color w:val="FFFFFF"/>
                <w:sz w:val="18"/>
                <w:szCs w:val="18"/>
              </w:rPr>
              <w:t xml:space="preserve">Demonstrate and review how the below workplace skills are used on the job, and the complexity of tasks that are performed. </w:t>
            </w:r>
          </w:p>
        </w:tc>
      </w:tr>
      <w:tr w:rsidR="00713E11" w14:paraId="718470A5" w14:textId="77777777" w:rsidTr="005868FC">
        <w:tc>
          <w:tcPr>
            <w:tcW w:w="4670" w:type="dxa"/>
            <w:shd w:val="clear" w:color="auto" w:fill="F2F2F2" w:themeFill="background1" w:themeFillShade="F2"/>
            <w:tcMar>
              <w:top w:w="100" w:type="dxa"/>
              <w:left w:w="100" w:type="dxa"/>
              <w:bottom w:w="100" w:type="dxa"/>
              <w:right w:w="100" w:type="dxa"/>
            </w:tcMar>
          </w:tcPr>
          <w:p w14:paraId="08EB5339" w14:textId="77777777" w:rsidR="00713E11" w:rsidRPr="00496E66" w:rsidRDefault="009C70EE">
            <w:pPr>
              <w:widowControl w:val="0"/>
              <w:pBdr>
                <w:top w:val="nil"/>
                <w:left w:val="nil"/>
                <w:bottom w:val="nil"/>
                <w:right w:val="nil"/>
                <w:between w:val="nil"/>
              </w:pBdr>
              <w:rPr>
                <w:rFonts w:ascii="Raleway SemiBold" w:eastAsia="Calibri" w:hAnsi="Raleway SemiBold" w:cs="Calibri"/>
                <w:b/>
                <w:bCs/>
                <w:sz w:val="20"/>
                <w:szCs w:val="20"/>
              </w:rPr>
            </w:pPr>
            <w:r w:rsidRPr="00496E66">
              <w:rPr>
                <w:rFonts w:ascii="Raleway SemiBold" w:eastAsia="Calibri" w:hAnsi="Raleway SemiBold" w:cs="Calibri"/>
                <w:b/>
                <w:bCs/>
                <w:sz w:val="20"/>
                <w:szCs w:val="20"/>
              </w:rPr>
              <w:t>Math</w:t>
            </w:r>
          </w:p>
          <w:p w14:paraId="37DDBC30" w14:textId="77777777" w:rsidR="001C34AF" w:rsidRDefault="009C70EE">
            <w:pPr>
              <w:widowControl w:val="0"/>
              <w:pBdr>
                <w:top w:val="nil"/>
                <w:left w:val="nil"/>
                <w:bottom w:val="nil"/>
                <w:right w:val="nil"/>
                <w:between w:val="nil"/>
              </w:pBdr>
              <w:rPr>
                <w:rFonts w:ascii="Raleway" w:eastAsia="Calibri" w:hAnsi="Raleway" w:cs="Calibri"/>
                <w:sz w:val="16"/>
                <w:szCs w:val="16"/>
              </w:rPr>
            </w:pPr>
            <w:r w:rsidRPr="001878E8">
              <w:rPr>
                <w:rFonts w:ascii="Raleway" w:eastAsia="Calibri" w:hAnsi="Raleway" w:cs="Calibri"/>
                <w:sz w:val="16"/>
                <w:szCs w:val="16"/>
              </w:rPr>
              <w:t xml:space="preserve">Perform simple math / Perform complex computations </w:t>
            </w:r>
          </w:p>
          <w:p w14:paraId="46E45AFE" w14:textId="2CA7AE7D" w:rsidR="00713E11" w:rsidRPr="001878E8" w:rsidRDefault="009C70EE">
            <w:pPr>
              <w:widowControl w:val="0"/>
              <w:pBdr>
                <w:top w:val="nil"/>
                <w:left w:val="nil"/>
                <w:bottom w:val="nil"/>
                <w:right w:val="nil"/>
                <w:between w:val="nil"/>
              </w:pBdr>
              <w:rPr>
                <w:rFonts w:ascii="Raleway" w:eastAsia="Calibri" w:hAnsi="Raleway" w:cs="Calibri"/>
                <w:sz w:val="16"/>
                <w:szCs w:val="16"/>
              </w:rPr>
            </w:pPr>
            <w:r w:rsidRPr="001878E8">
              <w:rPr>
                <w:rFonts w:ascii="Raleway" w:eastAsia="Calibri" w:hAnsi="Raleway" w:cs="Calibri"/>
                <w:sz w:val="16"/>
                <w:szCs w:val="16"/>
              </w:rPr>
              <w:t>(</w:t>
            </w:r>
            <w:proofErr w:type="spellStart"/>
            <w:proofErr w:type="gramStart"/>
            <w:r w:rsidRPr="001878E8">
              <w:rPr>
                <w:rFonts w:ascii="Raleway" w:eastAsia="Calibri" w:hAnsi="Raleway" w:cs="Calibri"/>
                <w:sz w:val="16"/>
                <w:szCs w:val="16"/>
              </w:rPr>
              <w:t>eg</w:t>
            </w:r>
            <w:proofErr w:type="gramEnd"/>
            <w:r w:rsidRPr="001878E8">
              <w:rPr>
                <w:rFonts w:ascii="Raleway" w:eastAsia="Calibri" w:hAnsi="Raleway" w:cs="Calibri"/>
                <w:sz w:val="16"/>
                <w:szCs w:val="16"/>
              </w:rPr>
              <w:t>.</w:t>
            </w:r>
            <w:proofErr w:type="spellEnd"/>
            <w:r w:rsidRPr="001878E8">
              <w:rPr>
                <w:rFonts w:ascii="Raleway" w:eastAsia="Calibri" w:hAnsi="Raleway" w:cs="Calibri"/>
                <w:sz w:val="16"/>
                <w:szCs w:val="16"/>
              </w:rPr>
              <w:t xml:space="preserve"> calculate interest rates)</w:t>
            </w:r>
          </w:p>
        </w:tc>
        <w:tc>
          <w:tcPr>
            <w:tcW w:w="5650" w:type="dxa"/>
            <w:shd w:val="clear" w:color="auto" w:fill="auto"/>
            <w:tcMar>
              <w:top w:w="100" w:type="dxa"/>
              <w:left w:w="100" w:type="dxa"/>
              <w:bottom w:w="100" w:type="dxa"/>
              <w:right w:w="100" w:type="dxa"/>
            </w:tcMar>
            <w:vAlign w:val="center"/>
          </w:tcPr>
          <w:p w14:paraId="41839F56" w14:textId="77777777" w:rsidR="00713E11" w:rsidRDefault="00713E11">
            <w:pPr>
              <w:widowControl w:val="0"/>
              <w:rPr>
                <w:rFonts w:ascii="Calibri" w:eastAsia="Calibri" w:hAnsi="Calibri" w:cs="Calibri"/>
                <w:sz w:val="20"/>
                <w:szCs w:val="20"/>
              </w:rPr>
            </w:pPr>
          </w:p>
        </w:tc>
      </w:tr>
      <w:tr w:rsidR="00713E11" w14:paraId="4CBC1053" w14:textId="77777777" w:rsidTr="005868FC">
        <w:tc>
          <w:tcPr>
            <w:tcW w:w="4670" w:type="dxa"/>
            <w:shd w:val="clear" w:color="auto" w:fill="F2F2F2" w:themeFill="background1" w:themeFillShade="F2"/>
            <w:tcMar>
              <w:top w:w="100" w:type="dxa"/>
              <w:left w:w="100" w:type="dxa"/>
              <w:bottom w:w="100" w:type="dxa"/>
              <w:right w:w="100" w:type="dxa"/>
            </w:tcMar>
          </w:tcPr>
          <w:p w14:paraId="00E251F2" w14:textId="77777777" w:rsidR="00713E11" w:rsidRPr="00496E66" w:rsidRDefault="009C70EE">
            <w:pPr>
              <w:widowControl w:val="0"/>
              <w:pBdr>
                <w:top w:val="nil"/>
                <w:left w:val="nil"/>
                <w:bottom w:val="nil"/>
                <w:right w:val="nil"/>
                <w:between w:val="nil"/>
              </w:pBdr>
              <w:rPr>
                <w:rFonts w:ascii="Raleway SemiBold" w:eastAsia="Calibri" w:hAnsi="Raleway SemiBold" w:cs="Calibri"/>
                <w:b/>
                <w:bCs/>
                <w:sz w:val="20"/>
                <w:szCs w:val="20"/>
              </w:rPr>
            </w:pPr>
            <w:r w:rsidRPr="00496E66">
              <w:rPr>
                <w:rFonts w:ascii="Raleway SemiBold" w:eastAsia="Calibri" w:hAnsi="Raleway SemiBold" w:cs="Calibri"/>
                <w:b/>
                <w:bCs/>
                <w:sz w:val="20"/>
                <w:szCs w:val="20"/>
              </w:rPr>
              <w:t xml:space="preserve">Writing </w:t>
            </w:r>
          </w:p>
          <w:p w14:paraId="056E68E4" w14:textId="77777777" w:rsidR="00713E11" w:rsidRPr="001878E8" w:rsidRDefault="009C70EE">
            <w:pPr>
              <w:widowControl w:val="0"/>
              <w:pBdr>
                <w:top w:val="nil"/>
                <w:left w:val="nil"/>
                <w:bottom w:val="nil"/>
                <w:right w:val="nil"/>
                <w:between w:val="nil"/>
              </w:pBdr>
              <w:rPr>
                <w:rFonts w:ascii="Raleway" w:eastAsia="Calibri" w:hAnsi="Raleway" w:cs="Calibri"/>
                <w:sz w:val="16"/>
                <w:szCs w:val="16"/>
              </w:rPr>
            </w:pPr>
            <w:r w:rsidRPr="001878E8">
              <w:rPr>
                <w:rFonts w:ascii="Raleway" w:eastAsia="Calibri" w:hAnsi="Raleway" w:cs="Calibri"/>
                <w:sz w:val="16"/>
                <w:szCs w:val="16"/>
              </w:rPr>
              <w:t>Write simple messages / Perform more complex writing tasks (</w:t>
            </w:r>
            <w:proofErr w:type="spellStart"/>
            <w:r w:rsidRPr="001878E8">
              <w:rPr>
                <w:rFonts w:ascii="Raleway" w:eastAsia="Calibri" w:hAnsi="Raleway" w:cs="Calibri"/>
                <w:sz w:val="16"/>
                <w:szCs w:val="16"/>
              </w:rPr>
              <w:t>eg.</w:t>
            </w:r>
            <w:proofErr w:type="spellEnd"/>
            <w:r w:rsidRPr="001878E8">
              <w:rPr>
                <w:rFonts w:ascii="Raleway" w:eastAsia="Calibri" w:hAnsi="Raleway" w:cs="Calibri"/>
                <w:sz w:val="16"/>
                <w:szCs w:val="16"/>
              </w:rPr>
              <w:t xml:space="preserve"> letters or written directions)</w:t>
            </w:r>
          </w:p>
        </w:tc>
        <w:tc>
          <w:tcPr>
            <w:tcW w:w="5650" w:type="dxa"/>
            <w:shd w:val="clear" w:color="auto" w:fill="auto"/>
            <w:tcMar>
              <w:top w:w="100" w:type="dxa"/>
              <w:left w:w="100" w:type="dxa"/>
              <w:bottom w:w="100" w:type="dxa"/>
              <w:right w:w="100" w:type="dxa"/>
            </w:tcMar>
            <w:vAlign w:val="center"/>
          </w:tcPr>
          <w:p w14:paraId="77BA9A3D" w14:textId="77777777" w:rsidR="00713E11" w:rsidRDefault="00713E11">
            <w:pPr>
              <w:widowControl w:val="0"/>
              <w:rPr>
                <w:rFonts w:ascii="Calibri" w:eastAsia="Calibri" w:hAnsi="Calibri" w:cs="Calibri"/>
                <w:sz w:val="20"/>
                <w:szCs w:val="20"/>
              </w:rPr>
            </w:pPr>
          </w:p>
        </w:tc>
      </w:tr>
      <w:tr w:rsidR="00713E11" w14:paraId="6B585E39" w14:textId="77777777" w:rsidTr="005868FC">
        <w:tc>
          <w:tcPr>
            <w:tcW w:w="4670" w:type="dxa"/>
            <w:shd w:val="clear" w:color="auto" w:fill="F2F2F2" w:themeFill="background1" w:themeFillShade="F2"/>
            <w:tcMar>
              <w:top w:w="100" w:type="dxa"/>
              <w:left w:w="100" w:type="dxa"/>
              <w:bottom w:w="100" w:type="dxa"/>
              <w:right w:w="100" w:type="dxa"/>
            </w:tcMar>
          </w:tcPr>
          <w:p w14:paraId="65CB2BF9" w14:textId="77777777" w:rsidR="00713E11" w:rsidRPr="00496E66" w:rsidRDefault="009C70EE">
            <w:pPr>
              <w:widowControl w:val="0"/>
              <w:pBdr>
                <w:top w:val="nil"/>
                <w:left w:val="nil"/>
                <w:bottom w:val="nil"/>
                <w:right w:val="nil"/>
                <w:between w:val="nil"/>
              </w:pBdr>
              <w:rPr>
                <w:rFonts w:ascii="Raleway SemiBold" w:eastAsia="Calibri" w:hAnsi="Raleway SemiBold" w:cs="Calibri"/>
                <w:b/>
                <w:bCs/>
                <w:sz w:val="20"/>
                <w:szCs w:val="20"/>
              </w:rPr>
            </w:pPr>
            <w:r w:rsidRPr="00496E66">
              <w:rPr>
                <w:rFonts w:ascii="Raleway SemiBold" w:eastAsia="Calibri" w:hAnsi="Raleway SemiBold" w:cs="Calibri"/>
                <w:b/>
                <w:bCs/>
                <w:sz w:val="20"/>
                <w:szCs w:val="20"/>
              </w:rPr>
              <w:t>Reading</w:t>
            </w:r>
          </w:p>
          <w:p w14:paraId="417E3E1A" w14:textId="77777777" w:rsidR="001C34AF" w:rsidRDefault="009C70EE">
            <w:pPr>
              <w:widowControl w:val="0"/>
              <w:pBdr>
                <w:top w:val="nil"/>
                <w:left w:val="nil"/>
                <w:bottom w:val="nil"/>
                <w:right w:val="nil"/>
                <w:between w:val="nil"/>
              </w:pBdr>
              <w:rPr>
                <w:rFonts w:ascii="Raleway" w:eastAsia="Calibri" w:hAnsi="Raleway" w:cs="Calibri"/>
                <w:sz w:val="16"/>
                <w:szCs w:val="16"/>
              </w:rPr>
            </w:pPr>
            <w:r w:rsidRPr="001878E8">
              <w:rPr>
                <w:rFonts w:ascii="Raleway" w:eastAsia="Calibri" w:hAnsi="Raleway" w:cs="Calibri"/>
                <w:sz w:val="16"/>
                <w:szCs w:val="16"/>
              </w:rPr>
              <w:t xml:space="preserve">Read simple directions / Read more complex materials </w:t>
            </w:r>
          </w:p>
          <w:p w14:paraId="3E62D7E8" w14:textId="508961EA" w:rsidR="00713E11" w:rsidRPr="001878E8" w:rsidRDefault="009C70EE">
            <w:pPr>
              <w:widowControl w:val="0"/>
              <w:pBdr>
                <w:top w:val="nil"/>
                <w:left w:val="nil"/>
                <w:bottom w:val="nil"/>
                <w:right w:val="nil"/>
                <w:between w:val="nil"/>
              </w:pBdr>
              <w:rPr>
                <w:rFonts w:ascii="Raleway" w:eastAsia="Calibri" w:hAnsi="Raleway" w:cs="Calibri"/>
                <w:sz w:val="16"/>
                <w:szCs w:val="16"/>
              </w:rPr>
            </w:pPr>
            <w:r w:rsidRPr="001878E8">
              <w:rPr>
                <w:rFonts w:ascii="Raleway" w:eastAsia="Calibri" w:hAnsi="Raleway" w:cs="Calibri"/>
                <w:sz w:val="16"/>
                <w:szCs w:val="16"/>
              </w:rPr>
              <w:t>(</w:t>
            </w:r>
            <w:proofErr w:type="spellStart"/>
            <w:proofErr w:type="gramStart"/>
            <w:r w:rsidRPr="001878E8">
              <w:rPr>
                <w:rFonts w:ascii="Raleway" w:eastAsia="Calibri" w:hAnsi="Raleway" w:cs="Calibri"/>
                <w:sz w:val="16"/>
                <w:szCs w:val="16"/>
              </w:rPr>
              <w:t>eg</w:t>
            </w:r>
            <w:proofErr w:type="gramEnd"/>
            <w:r w:rsidRPr="001878E8">
              <w:rPr>
                <w:rFonts w:ascii="Raleway" w:eastAsia="Calibri" w:hAnsi="Raleway" w:cs="Calibri"/>
                <w:sz w:val="16"/>
                <w:szCs w:val="16"/>
              </w:rPr>
              <w:t>.</w:t>
            </w:r>
            <w:proofErr w:type="spellEnd"/>
            <w:r w:rsidRPr="001878E8">
              <w:rPr>
                <w:rFonts w:ascii="Raleway" w:eastAsia="Calibri" w:hAnsi="Raleway" w:cs="Calibri"/>
                <w:sz w:val="16"/>
                <w:szCs w:val="16"/>
              </w:rPr>
              <w:t xml:space="preserve"> instructional manuals, reports)</w:t>
            </w:r>
          </w:p>
        </w:tc>
        <w:tc>
          <w:tcPr>
            <w:tcW w:w="5650" w:type="dxa"/>
            <w:shd w:val="clear" w:color="auto" w:fill="auto"/>
            <w:tcMar>
              <w:top w:w="100" w:type="dxa"/>
              <w:left w:w="100" w:type="dxa"/>
              <w:bottom w:w="100" w:type="dxa"/>
              <w:right w:w="100" w:type="dxa"/>
            </w:tcMar>
            <w:vAlign w:val="center"/>
          </w:tcPr>
          <w:p w14:paraId="7101C10F" w14:textId="77777777" w:rsidR="00713E11" w:rsidRDefault="00713E11">
            <w:pPr>
              <w:widowControl w:val="0"/>
              <w:rPr>
                <w:rFonts w:ascii="Calibri" w:eastAsia="Calibri" w:hAnsi="Calibri" w:cs="Calibri"/>
                <w:sz w:val="20"/>
                <w:szCs w:val="20"/>
              </w:rPr>
            </w:pPr>
          </w:p>
        </w:tc>
      </w:tr>
      <w:tr w:rsidR="00713E11" w14:paraId="5A9738AD" w14:textId="77777777" w:rsidTr="005868FC">
        <w:tc>
          <w:tcPr>
            <w:tcW w:w="4670" w:type="dxa"/>
            <w:shd w:val="clear" w:color="auto" w:fill="F2F2F2" w:themeFill="background1" w:themeFillShade="F2"/>
            <w:tcMar>
              <w:top w:w="100" w:type="dxa"/>
              <w:left w:w="100" w:type="dxa"/>
              <w:bottom w:w="100" w:type="dxa"/>
              <w:right w:w="100" w:type="dxa"/>
            </w:tcMar>
          </w:tcPr>
          <w:p w14:paraId="3823A1A0" w14:textId="77777777" w:rsidR="00713E11" w:rsidRPr="00496E66" w:rsidRDefault="009C70EE">
            <w:pPr>
              <w:widowControl w:val="0"/>
              <w:pBdr>
                <w:top w:val="nil"/>
                <w:left w:val="nil"/>
                <w:bottom w:val="nil"/>
                <w:right w:val="nil"/>
                <w:between w:val="nil"/>
              </w:pBdr>
              <w:rPr>
                <w:rFonts w:ascii="Raleway SemiBold" w:eastAsia="Calibri" w:hAnsi="Raleway SemiBold" w:cs="Calibri"/>
                <w:b/>
                <w:bCs/>
                <w:sz w:val="20"/>
                <w:szCs w:val="20"/>
              </w:rPr>
            </w:pPr>
            <w:r w:rsidRPr="00496E66">
              <w:rPr>
                <w:rFonts w:ascii="Raleway SemiBold" w:eastAsia="Calibri" w:hAnsi="Raleway SemiBold" w:cs="Calibri"/>
                <w:b/>
                <w:bCs/>
                <w:sz w:val="20"/>
                <w:szCs w:val="20"/>
              </w:rPr>
              <w:t>Computer Technology</w:t>
            </w:r>
          </w:p>
          <w:p w14:paraId="49FC46C6" w14:textId="77777777" w:rsidR="00713E11" w:rsidRPr="001878E8" w:rsidRDefault="009C70EE">
            <w:pPr>
              <w:widowControl w:val="0"/>
              <w:pBdr>
                <w:top w:val="nil"/>
                <w:left w:val="nil"/>
                <w:bottom w:val="nil"/>
                <w:right w:val="nil"/>
                <w:between w:val="nil"/>
              </w:pBdr>
              <w:rPr>
                <w:rFonts w:ascii="Raleway" w:eastAsia="Calibri" w:hAnsi="Raleway" w:cs="Calibri"/>
                <w:sz w:val="16"/>
                <w:szCs w:val="16"/>
              </w:rPr>
            </w:pPr>
            <w:r w:rsidRPr="001878E8">
              <w:rPr>
                <w:rFonts w:ascii="Raleway" w:eastAsia="Calibri" w:hAnsi="Raleway" w:cs="Calibri"/>
                <w:sz w:val="16"/>
                <w:szCs w:val="16"/>
              </w:rPr>
              <w:t>Use computer for simple word processing or data entry / Use computer for more complex tasks</w:t>
            </w:r>
          </w:p>
        </w:tc>
        <w:tc>
          <w:tcPr>
            <w:tcW w:w="5650" w:type="dxa"/>
            <w:shd w:val="clear" w:color="auto" w:fill="auto"/>
            <w:tcMar>
              <w:top w:w="100" w:type="dxa"/>
              <w:left w:w="100" w:type="dxa"/>
              <w:bottom w:w="100" w:type="dxa"/>
              <w:right w:w="100" w:type="dxa"/>
            </w:tcMar>
            <w:vAlign w:val="center"/>
          </w:tcPr>
          <w:p w14:paraId="6E33F6FD" w14:textId="77777777" w:rsidR="00713E11" w:rsidRDefault="00713E11">
            <w:pPr>
              <w:widowControl w:val="0"/>
              <w:rPr>
                <w:rFonts w:ascii="Calibri" w:eastAsia="Calibri" w:hAnsi="Calibri" w:cs="Calibri"/>
                <w:sz w:val="20"/>
                <w:szCs w:val="20"/>
              </w:rPr>
            </w:pPr>
          </w:p>
        </w:tc>
      </w:tr>
      <w:tr w:rsidR="00713E11" w14:paraId="6BD8DB90" w14:textId="77777777" w:rsidTr="005868FC">
        <w:tc>
          <w:tcPr>
            <w:tcW w:w="4670" w:type="dxa"/>
            <w:shd w:val="clear" w:color="auto" w:fill="F2F2F2" w:themeFill="background1" w:themeFillShade="F2"/>
            <w:tcMar>
              <w:top w:w="100" w:type="dxa"/>
              <w:left w:w="100" w:type="dxa"/>
              <w:bottom w:w="100" w:type="dxa"/>
              <w:right w:w="100" w:type="dxa"/>
            </w:tcMar>
          </w:tcPr>
          <w:p w14:paraId="76662CEC" w14:textId="77777777" w:rsidR="00713E11" w:rsidRPr="00496E66" w:rsidRDefault="009C70EE">
            <w:pPr>
              <w:widowControl w:val="0"/>
              <w:pBdr>
                <w:top w:val="nil"/>
                <w:left w:val="nil"/>
                <w:bottom w:val="nil"/>
                <w:right w:val="nil"/>
                <w:between w:val="nil"/>
              </w:pBdr>
              <w:rPr>
                <w:rFonts w:ascii="Raleway SemiBold" w:eastAsia="Calibri" w:hAnsi="Raleway SemiBold" w:cs="Calibri"/>
                <w:b/>
                <w:bCs/>
                <w:sz w:val="20"/>
                <w:szCs w:val="20"/>
              </w:rPr>
            </w:pPr>
            <w:r w:rsidRPr="00496E66">
              <w:rPr>
                <w:rFonts w:ascii="Raleway SemiBold" w:eastAsia="Calibri" w:hAnsi="Raleway SemiBold" w:cs="Calibri"/>
                <w:b/>
                <w:bCs/>
                <w:sz w:val="20"/>
                <w:szCs w:val="20"/>
              </w:rPr>
              <w:t xml:space="preserve">Other Technology </w:t>
            </w:r>
          </w:p>
          <w:p w14:paraId="48D63F0A" w14:textId="77777777" w:rsidR="00713E11" w:rsidRPr="001878E8" w:rsidRDefault="009C70EE">
            <w:pPr>
              <w:widowControl w:val="0"/>
              <w:pBdr>
                <w:top w:val="nil"/>
                <w:left w:val="nil"/>
                <w:bottom w:val="nil"/>
                <w:right w:val="nil"/>
                <w:between w:val="nil"/>
              </w:pBdr>
              <w:rPr>
                <w:rFonts w:ascii="Raleway" w:eastAsia="Calibri" w:hAnsi="Raleway" w:cs="Calibri"/>
                <w:sz w:val="16"/>
                <w:szCs w:val="16"/>
              </w:rPr>
            </w:pPr>
            <w:r w:rsidRPr="001878E8">
              <w:rPr>
                <w:rFonts w:ascii="Raleway" w:eastAsia="Calibri" w:hAnsi="Raleway" w:cs="Calibri"/>
                <w:sz w:val="16"/>
                <w:szCs w:val="16"/>
              </w:rPr>
              <w:t>Perform basic technical tasks / Perform advanced technical tasks</w:t>
            </w:r>
          </w:p>
        </w:tc>
        <w:tc>
          <w:tcPr>
            <w:tcW w:w="5650" w:type="dxa"/>
            <w:shd w:val="clear" w:color="auto" w:fill="auto"/>
            <w:tcMar>
              <w:top w:w="100" w:type="dxa"/>
              <w:left w:w="100" w:type="dxa"/>
              <w:bottom w:w="100" w:type="dxa"/>
              <w:right w:w="100" w:type="dxa"/>
            </w:tcMar>
            <w:vAlign w:val="center"/>
          </w:tcPr>
          <w:p w14:paraId="5E3D2C49" w14:textId="77777777" w:rsidR="00713E11" w:rsidRDefault="00713E11">
            <w:pPr>
              <w:widowControl w:val="0"/>
              <w:rPr>
                <w:rFonts w:ascii="Calibri" w:eastAsia="Calibri" w:hAnsi="Calibri" w:cs="Calibri"/>
                <w:sz w:val="20"/>
                <w:szCs w:val="20"/>
              </w:rPr>
            </w:pPr>
          </w:p>
        </w:tc>
      </w:tr>
      <w:tr w:rsidR="00713E11" w14:paraId="3FB4A2FF" w14:textId="77777777" w:rsidTr="005868FC">
        <w:tc>
          <w:tcPr>
            <w:tcW w:w="4670" w:type="dxa"/>
            <w:shd w:val="clear" w:color="auto" w:fill="F2F2F2" w:themeFill="background1" w:themeFillShade="F2"/>
            <w:tcMar>
              <w:top w:w="100" w:type="dxa"/>
              <w:left w:w="100" w:type="dxa"/>
              <w:bottom w:w="100" w:type="dxa"/>
              <w:right w:w="100" w:type="dxa"/>
            </w:tcMar>
          </w:tcPr>
          <w:p w14:paraId="796C047E" w14:textId="77777777" w:rsidR="00713E11" w:rsidRPr="00496E66" w:rsidRDefault="009C70EE">
            <w:pPr>
              <w:widowControl w:val="0"/>
              <w:pBdr>
                <w:top w:val="nil"/>
                <w:left w:val="nil"/>
                <w:bottom w:val="nil"/>
                <w:right w:val="nil"/>
                <w:between w:val="nil"/>
              </w:pBdr>
              <w:rPr>
                <w:rFonts w:ascii="Raleway SemiBold" w:eastAsia="Calibri" w:hAnsi="Raleway SemiBold" w:cs="Calibri"/>
                <w:b/>
                <w:bCs/>
                <w:sz w:val="20"/>
                <w:szCs w:val="20"/>
              </w:rPr>
            </w:pPr>
            <w:r w:rsidRPr="00496E66">
              <w:rPr>
                <w:rFonts w:ascii="Raleway SemiBold" w:eastAsia="Calibri" w:hAnsi="Raleway SemiBold" w:cs="Calibri"/>
                <w:b/>
                <w:bCs/>
                <w:sz w:val="20"/>
                <w:szCs w:val="20"/>
              </w:rPr>
              <w:t>Task Complexity</w:t>
            </w:r>
          </w:p>
          <w:p w14:paraId="3FF5463E" w14:textId="77777777" w:rsidR="00713E11" w:rsidRPr="001878E8" w:rsidRDefault="009C70EE">
            <w:pPr>
              <w:widowControl w:val="0"/>
              <w:pBdr>
                <w:top w:val="nil"/>
                <w:left w:val="nil"/>
                <w:bottom w:val="nil"/>
                <w:right w:val="nil"/>
                <w:between w:val="nil"/>
              </w:pBdr>
              <w:rPr>
                <w:rFonts w:ascii="Raleway" w:eastAsia="Calibri" w:hAnsi="Raleway" w:cs="Calibri"/>
                <w:sz w:val="16"/>
                <w:szCs w:val="16"/>
              </w:rPr>
            </w:pPr>
            <w:r w:rsidRPr="001878E8">
              <w:rPr>
                <w:rFonts w:ascii="Raleway" w:eastAsia="Calibri" w:hAnsi="Raleway" w:cs="Calibri"/>
                <w:sz w:val="16"/>
                <w:szCs w:val="16"/>
              </w:rPr>
              <w:t>Perform simple tasks / Perform multi-step tasks / Perform more than one step task simultaneously</w:t>
            </w:r>
          </w:p>
        </w:tc>
        <w:tc>
          <w:tcPr>
            <w:tcW w:w="5650" w:type="dxa"/>
            <w:shd w:val="clear" w:color="auto" w:fill="auto"/>
            <w:tcMar>
              <w:top w:w="100" w:type="dxa"/>
              <w:left w:w="100" w:type="dxa"/>
              <w:bottom w:w="100" w:type="dxa"/>
              <w:right w:w="100" w:type="dxa"/>
            </w:tcMar>
            <w:vAlign w:val="center"/>
          </w:tcPr>
          <w:p w14:paraId="3F9484BA" w14:textId="77777777" w:rsidR="00713E11" w:rsidRDefault="00713E11">
            <w:pPr>
              <w:widowControl w:val="0"/>
              <w:rPr>
                <w:rFonts w:ascii="Calibri" w:eastAsia="Calibri" w:hAnsi="Calibri" w:cs="Calibri"/>
                <w:sz w:val="20"/>
                <w:szCs w:val="20"/>
              </w:rPr>
            </w:pPr>
          </w:p>
        </w:tc>
      </w:tr>
      <w:tr w:rsidR="00713E11" w14:paraId="74E63021" w14:textId="77777777" w:rsidTr="005868FC">
        <w:tc>
          <w:tcPr>
            <w:tcW w:w="4670" w:type="dxa"/>
            <w:shd w:val="clear" w:color="auto" w:fill="F2F2F2" w:themeFill="background1" w:themeFillShade="F2"/>
            <w:tcMar>
              <w:top w:w="100" w:type="dxa"/>
              <w:left w:w="100" w:type="dxa"/>
              <w:bottom w:w="100" w:type="dxa"/>
              <w:right w:w="100" w:type="dxa"/>
            </w:tcMar>
          </w:tcPr>
          <w:p w14:paraId="0FDDD8CC" w14:textId="77777777" w:rsidR="00713E11" w:rsidRPr="00496E66" w:rsidRDefault="009C70EE">
            <w:pPr>
              <w:widowControl w:val="0"/>
              <w:pBdr>
                <w:top w:val="nil"/>
                <w:left w:val="nil"/>
                <w:bottom w:val="nil"/>
                <w:right w:val="nil"/>
                <w:between w:val="nil"/>
              </w:pBdr>
              <w:rPr>
                <w:rFonts w:ascii="Raleway SemiBold" w:eastAsia="Calibri" w:hAnsi="Raleway SemiBold" w:cs="Calibri"/>
                <w:b/>
                <w:bCs/>
                <w:sz w:val="20"/>
                <w:szCs w:val="20"/>
              </w:rPr>
            </w:pPr>
            <w:r w:rsidRPr="00496E66">
              <w:rPr>
                <w:rFonts w:ascii="Raleway SemiBold" w:eastAsia="Calibri" w:hAnsi="Raleway SemiBold" w:cs="Calibri"/>
                <w:b/>
                <w:bCs/>
                <w:sz w:val="20"/>
                <w:szCs w:val="20"/>
              </w:rPr>
              <w:t>Problem Solving and Troubleshooting</w:t>
            </w:r>
          </w:p>
          <w:p w14:paraId="4CD2BA83" w14:textId="77777777" w:rsidR="00713E11" w:rsidRPr="001878E8" w:rsidRDefault="009C70EE">
            <w:pPr>
              <w:widowControl w:val="0"/>
              <w:pBdr>
                <w:top w:val="nil"/>
                <w:left w:val="nil"/>
                <w:bottom w:val="nil"/>
                <w:right w:val="nil"/>
                <w:between w:val="nil"/>
              </w:pBdr>
              <w:rPr>
                <w:rFonts w:ascii="Raleway" w:eastAsia="Calibri" w:hAnsi="Raleway" w:cs="Calibri"/>
                <w:sz w:val="16"/>
                <w:szCs w:val="16"/>
              </w:rPr>
            </w:pPr>
            <w:r w:rsidRPr="001878E8">
              <w:rPr>
                <w:rFonts w:ascii="Raleway" w:eastAsia="Calibri" w:hAnsi="Raleway" w:cs="Calibri"/>
                <w:sz w:val="16"/>
                <w:szCs w:val="16"/>
              </w:rPr>
              <w:t>Identify Problems and possible solutions to routine assignments / Perform more complex non-routine assignments that require problem solving</w:t>
            </w:r>
          </w:p>
        </w:tc>
        <w:tc>
          <w:tcPr>
            <w:tcW w:w="5650" w:type="dxa"/>
            <w:shd w:val="clear" w:color="auto" w:fill="auto"/>
            <w:tcMar>
              <w:top w:w="100" w:type="dxa"/>
              <w:left w:w="100" w:type="dxa"/>
              <w:bottom w:w="100" w:type="dxa"/>
              <w:right w:w="100" w:type="dxa"/>
            </w:tcMar>
            <w:vAlign w:val="center"/>
          </w:tcPr>
          <w:p w14:paraId="4B4A1A77" w14:textId="77777777" w:rsidR="00713E11" w:rsidRDefault="00713E11">
            <w:pPr>
              <w:widowControl w:val="0"/>
              <w:rPr>
                <w:rFonts w:ascii="Calibri" w:eastAsia="Calibri" w:hAnsi="Calibri" w:cs="Calibri"/>
                <w:sz w:val="20"/>
                <w:szCs w:val="20"/>
              </w:rPr>
            </w:pPr>
          </w:p>
        </w:tc>
      </w:tr>
      <w:tr w:rsidR="00713E11" w14:paraId="25530F74" w14:textId="77777777" w:rsidTr="005868FC">
        <w:tc>
          <w:tcPr>
            <w:tcW w:w="4670" w:type="dxa"/>
            <w:shd w:val="clear" w:color="auto" w:fill="F2F2F2" w:themeFill="background1" w:themeFillShade="F2"/>
            <w:tcMar>
              <w:top w:w="100" w:type="dxa"/>
              <w:left w:w="100" w:type="dxa"/>
              <w:bottom w:w="100" w:type="dxa"/>
              <w:right w:w="100" w:type="dxa"/>
            </w:tcMar>
          </w:tcPr>
          <w:p w14:paraId="3DD14738" w14:textId="77777777" w:rsidR="00713E11" w:rsidRPr="00496E66" w:rsidRDefault="009C70EE">
            <w:pPr>
              <w:widowControl w:val="0"/>
              <w:pBdr>
                <w:top w:val="nil"/>
                <w:left w:val="nil"/>
                <w:bottom w:val="nil"/>
                <w:right w:val="nil"/>
                <w:between w:val="nil"/>
              </w:pBdr>
              <w:rPr>
                <w:rFonts w:ascii="Raleway SemiBold" w:eastAsia="Calibri" w:hAnsi="Raleway SemiBold" w:cs="Calibri"/>
                <w:b/>
                <w:bCs/>
                <w:sz w:val="20"/>
                <w:szCs w:val="20"/>
              </w:rPr>
            </w:pPr>
            <w:r w:rsidRPr="00496E66">
              <w:rPr>
                <w:rFonts w:ascii="Raleway SemiBold" w:eastAsia="Calibri" w:hAnsi="Raleway SemiBold" w:cs="Calibri"/>
                <w:b/>
                <w:bCs/>
                <w:sz w:val="20"/>
                <w:szCs w:val="20"/>
              </w:rPr>
              <w:t xml:space="preserve">Customer Service </w:t>
            </w:r>
          </w:p>
          <w:p w14:paraId="20A5F21B" w14:textId="77777777" w:rsidR="00713E11" w:rsidRPr="001878E8" w:rsidRDefault="009C70EE">
            <w:pPr>
              <w:widowControl w:val="0"/>
              <w:pBdr>
                <w:top w:val="nil"/>
                <w:left w:val="nil"/>
                <w:bottom w:val="nil"/>
                <w:right w:val="nil"/>
                <w:between w:val="nil"/>
              </w:pBdr>
              <w:rPr>
                <w:rFonts w:ascii="Raleway" w:eastAsia="Calibri" w:hAnsi="Raleway" w:cs="Calibri"/>
                <w:sz w:val="16"/>
                <w:szCs w:val="16"/>
              </w:rPr>
            </w:pPr>
            <w:r w:rsidRPr="001878E8">
              <w:rPr>
                <w:rFonts w:ascii="Raleway" w:eastAsia="Calibri" w:hAnsi="Raleway" w:cs="Calibri"/>
                <w:sz w:val="16"/>
                <w:szCs w:val="16"/>
              </w:rPr>
              <w:t>Convey simple messages to clients / Prepare and convey messages to clients, customers and/or co-workers.</w:t>
            </w:r>
          </w:p>
        </w:tc>
        <w:tc>
          <w:tcPr>
            <w:tcW w:w="5650" w:type="dxa"/>
            <w:shd w:val="clear" w:color="auto" w:fill="auto"/>
            <w:tcMar>
              <w:top w:w="100" w:type="dxa"/>
              <w:left w:w="100" w:type="dxa"/>
              <w:bottom w:w="100" w:type="dxa"/>
              <w:right w:w="100" w:type="dxa"/>
            </w:tcMar>
            <w:vAlign w:val="center"/>
          </w:tcPr>
          <w:p w14:paraId="1945C995" w14:textId="77777777" w:rsidR="00713E11" w:rsidRDefault="00713E11">
            <w:pPr>
              <w:widowControl w:val="0"/>
              <w:rPr>
                <w:rFonts w:ascii="Calibri" w:eastAsia="Calibri" w:hAnsi="Calibri" w:cs="Calibri"/>
                <w:sz w:val="20"/>
                <w:szCs w:val="20"/>
              </w:rPr>
            </w:pPr>
          </w:p>
        </w:tc>
      </w:tr>
      <w:tr w:rsidR="001878E8" w14:paraId="67F6CE22" w14:textId="77777777" w:rsidTr="0080295D">
        <w:tc>
          <w:tcPr>
            <w:tcW w:w="10320" w:type="dxa"/>
            <w:gridSpan w:val="2"/>
            <w:shd w:val="clear" w:color="auto" w:fill="000000"/>
            <w:tcMar>
              <w:top w:w="100" w:type="dxa"/>
              <w:left w:w="100" w:type="dxa"/>
              <w:bottom w:w="100" w:type="dxa"/>
              <w:right w:w="100" w:type="dxa"/>
            </w:tcMar>
          </w:tcPr>
          <w:p w14:paraId="0B4C13F4" w14:textId="77777777" w:rsidR="001878E8" w:rsidRPr="00F8577A" w:rsidRDefault="001878E8">
            <w:pPr>
              <w:widowControl w:val="0"/>
              <w:pBdr>
                <w:top w:val="nil"/>
                <w:left w:val="nil"/>
                <w:bottom w:val="nil"/>
                <w:right w:val="nil"/>
                <w:between w:val="nil"/>
              </w:pBdr>
              <w:rPr>
                <w:rFonts w:ascii="Raleway SemiBold" w:eastAsia="Calibri" w:hAnsi="Raleway SemiBold" w:cs="Calibri"/>
                <w:b/>
                <w:bCs/>
                <w:color w:val="FFFFFF"/>
              </w:rPr>
            </w:pPr>
            <w:r w:rsidRPr="00F8577A">
              <w:rPr>
                <w:rFonts w:ascii="Raleway SemiBold" w:eastAsia="Calibri" w:hAnsi="Raleway SemiBold" w:cs="Calibri"/>
                <w:b/>
                <w:bCs/>
                <w:color w:val="FFFFFF"/>
              </w:rPr>
              <w:lastRenderedPageBreak/>
              <w:t xml:space="preserve">Universal Constructs: Essential for 21st Century Success </w:t>
            </w:r>
          </w:p>
          <w:p w14:paraId="17BA7A69" w14:textId="043AF3C5" w:rsidR="001878E8" w:rsidRDefault="001878E8">
            <w:pPr>
              <w:widowControl w:val="0"/>
              <w:rPr>
                <w:rFonts w:ascii="Calibri" w:eastAsia="Calibri" w:hAnsi="Calibri" w:cs="Calibri"/>
                <w:color w:val="FFFFFF"/>
                <w:sz w:val="20"/>
                <w:szCs w:val="20"/>
              </w:rPr>
            </w:pPr>
            <w:r w:rsidRPr="00F8577A">
              <w:rPr>
                <w:rFonts w:ascii="Raleway" w:eastAsia="Calibri" w:hAnsi="Raleway" w:cs="Calibri"/>
                <w:color w:val="FFFFFF"/>
                <w:sz w:val="18"/>
                <w:szCs w:val="18"/>
              </w:rPr>
              <w:t xml:space="preserve">Demonstrate how the below competencies are applicable at the worksite. </w:t>
            </w:r>
          </w:p>
        </w:tc>
      </w:tr>
      <w:tr w:rsidR="00713E11" w14:paraId="06FBF023" w14:textId="77777777" w:rsidTr="005868FC">
        <w:tc>
          <w:tcPr>
            <w:tcW w:w="4670" w:type="dxa"/>
            <w:shd w:val="clear" w:color="auto" w:fill="F2F2F2" w:themeFill="background1" w:themeFillShade="F2"/>
            <w:tcMar>
              <w:top w:w="100" w:type="dxa"/>
              <w:left w:w="100" w:type="dxa"/>
              <w:bottom w:w="100" w:type="dxa"/>
              <w:right w:w="100" w:type="dxa"/>
            </w:tcMar>
          </w:tcPr>
          <w:p w14:paraId="024ECCD7" w14:textId="77777777" w:rsidR="00713E11" w:rsidRPr="00F8577A" w:rsidRDefault="009C70EE">
            <w:pPr>
              <w:widowControl w:val="0"/>
              <w:pBdr>
                <w:top w:val="nil"/>
                <w:left w:val="nil"/>
                <w:bottom w:val="nil"/>
                <w:right w:val="nil"/>
                <w:between w:val="nil"/>
              </w:pBdr>
              <w:rPr>
                <w:rFonts w:ascii="Raleway SemiBold" w:eastAsia="Calibri" w:hAnsi="Raleway SemiBold" w:cs="Calibri"/>
                <w:b/>
                <w:bCs/>
                <w:sz w:val="20"/>
                <w:szCs w:val="20"/>
              </w:rPr>
            </w:pPr>
            <w:r w:rsidRPr="00F8577A">
              <w:rPr>
                <w:rFonts w:ascii="Raleway SemiBold" w:eastAsia="Calibri" w:hAnsi="Raleway SemiBold" w:cs="Calibri"/>
                <w:b/>
                <w:bCs/>
                <w:sz w:val="20"/>
                <w:szCs w:val="20"/>
              </w:rPr>
              <w:t>Critical Thinking</w:t>
            </w:r>
          </w:p>
          <w:p w14:paraId="24150975" w14:textId="77777777" w:rsidR="00713E11" w:rsidRPr="001878E8" w:rsidRDefault="009C70EE">
            <w:pPr>
              <w:widowControl w:val="0"/>
              <w:pBdr>
                <w:top w:val="nil"/>
                <w:left w:val="nil"/>
                <w:bottom w:val="nil"/>
                <w:right w:val="nil"/>
                <w:between w:val="nil"/>
              </w:pBdr>
              <w:rPr>
                <w:rFonts w:ascii="Raleway" w:eastAsia="Calibri" w:hAnsi="Raleway" w:cs="Calibri"/>
                <w:sz w:val="16"/>
                <w:szCs w:val="16"/>
              </w:rPr>
            </w:pPr>
            <w:r w:rsidRPr="001878E8">
              <w:rPr>
                <w:rFonts w:ascii="Raleway" w:eastAsia="Calibri" w:hAnsi="Raleway" w:cs="Calibri"/>
                <w:sz w:val="16"/>
                <w:szCs w:val="16"/>
              </w:rPr>
              <w:t>Ability to access and analyze key information to develop solutions to complex problems that may have no clear answer. It incorporates reflective and visionary processes. Critical thinking utilizes abstractions and non-</w:t>
            </w:r>
            <w:proofErr w:type="gramStart"/>
            <w:r w:rsidRPr="001878E8">
              <w:rPr>
                <w:rFonts w:ascii="Raleway" w:eastAsia="Calibri" w:hAnsi="Raleway" w:cs="Calibri"/>
                <w:sz w:val="16"/>
                <w:szCs w:val="16"/>
              </w:rPr>
              <w:t>rules based</w:t>
            </w:r>
            <w:proofErr w:type="gramEnd"/>
            <w:r w:rsidRPr="001878E8">
              <w:rPr>
                <w:rFonts w:ascii="Raleway" w:eastAsia="Calibri" w:hAnsi="Raleway" w:cs="Calibri"/>
                <w:sz w:val="16"/>
                <w:szCs w:val="16"/>
              </w:rPr>
              <w:t xml:space="preserve"> strategies to guide decisions, behaviors and actions. </w:t>
            </w:r>
          </w:p>
        </w:tc>
        <w:tc>
          <w:tcPr>
            <w:tcW w:w="5650" w:type="dxa"/>
            <w:shd w:val="clear" w:color="auto" w:fill="auto"/>
            <w:tcMar>
              <w:top w:w="100" w:type="dxa"/>
              <w:left w:w="100" w:type="dxa"/>
              <w:bottom w:w="100" w:type="dxa"/>
              <w:right w:w="100" w:type="dxa"/>
            </w:tcMar>
            <w:vAlign w:val="center"/>
          </w:tcPr>
          <w:p w14:paraId="56188D92" w14:textId="77777777" w:rsidR="00713E11" w:rsidRDefault="00713E11">
            <w:pPr>
              <w:widowControl w:val="0"/>
              <w:rPr>
                <w:rFonts w:ascii="Calibri" w:eastAsia="Calibri" w:hAnsi="Calibri" w:cs="Calibri"/>
                <w:sz w:val="20"/>
                <w:szCs w:val="20"/>
              </w:rPr>
            </w:pPr>
          </w:p>
        </w:tc>
      </w:tr>
      <w:tr w:rsidR="00713E11" w14:paraId="6C5BDFF0" w14:textId="77777777" w:rsidTr="005868FC">
        <w:tc>
          <w:tcPr>
            <w:tcW w:w="4670" w:type="dxa"/>
            <w:shd w:val="clear" w:color="auto" w:fill="F2F2F2" w:themeFill="background1" w:themeFillShade="F2"/>
            <w:tcMar>
              <w:top w:w="100" w:type="dxa"/>
              <w:left w:w="100" w:type="dxa"/>
              <w:bottom w:w="100" w:type="dxa"/>
              <w:right w:w="100" w:type="dxa"/>
            </w:tcMar>
          </w:tcPr>
          <w:p w14:paraId="0A3816E1" w14:textId="77777777" w:rsidR="00713E11" w:rsidRPr="00F8577A" w:rsidRDefault="009C70EE">
            <w:pPr>
              <w:widowControl w:val="0"/>
              <w:rPr>
                <w:rFonts w:ascii="Raleway SemiBold" w:eastAsia="Calibri" w:hAnsi="Raleway SemiBold" w:cs="Calibri"/>
                <w:b/>
                <w:bCs/>
                <w:sz w:val="20"/>
                <w:szCs w:val="20"/>
              </w:rPr>
            </w:pPr>
            <w:r w:rsidRPr="00F8577A">
              <w:rPr>
                <w:rFonts w:ascii="Raleway SemiBold" w:eastAsia="Calibri" w:hAnsi="Raleway SemiBold" w:cs="Calibri"/>
                <w:b/>
                <w:bCs/>
                <w:sz w:val="20"/>
                <w:szCs w:val="20"/>
              </w:rPr>
              <w:t>Complex Communication</w:t>
            </w:r>
          </w:p>
          <w:p w14:paraId="24D27701" w14:textId="77777777" w:rsidR="00713E11" w:rsidRPr="001878E8" w:rsidRDefault="009C70EE">
            <w:pPr>
              <w:widowControl w:val="0"/>
              <w:rPr>
                <w:rFonts w:ascii="Raleway" w:eastAsia="Calibri" w:hAnsi="Raleway" w:cs="Calibri"/>
                <w:sz w:val="16"/>
                <w:szCs w:val="16"/>
                <w:highlight w:val="white"/>
              </w:rPr>
            </w:pPr>
            <w:r w:rsidRPr="001878E8">
              <w:rPr>
                <w:rFonts w:ascii="Raleway" w:eastAsia="Calibri" w:hAnsi="Raleway" w:cs="Calibri"/>
                <w:sz w:val="16"/>
                <w:szCs w:val="16"/>
              </w:rPr>
              <w:t xml:space="preserve">Successful sharing of information through multiple means that include visual, digital, </w:t>
            </w:r>
            <w:proofErr w:type="gramStart"/>
            <w:r w:rsidRPr="001878E8">
              <w:rPr>
                <w:rFonts w:ascii="Raleway" w:eastAsia="Calibri" w:hAnsi="Raleway" w:cs="Calibri"/>
                <w:sz w:val="16"/>
                <w:szCs w:val="16"/>
              </w:rPr>
              <w:t>verbal</w:t>
            </w:r>
            <w:proofErr w:type="gramEnd"/>
            <w:r w:rsidRPr="001878E8">
              <w:rPr>
                <w:rFonts w:ascii="Raleway" w:eastAsia="Calibri" w:hAnsi="Raleway" w:cs="Calibri"/>
                <w:sz w:val="16"/>
                <w:szCs w:val="16"/>
              </w:rPr>
              <w:t xml:space="preserve"> and nonverbal interactions. The message is purposeful, </w:t>
            </w:r>
            <w:proofErr w:type="gramStart"/>
            <w:r w:rsidRPr="001878E8">
              <w:rPr>
                <w:rFonts w:ascii="Raleway" w:eastAsia="Calibri" w:hAnsi="Raleway" w:cs="Calibri"/>
                <w:sz w:val="16"/>
                <w:szCs w:val="16"/>
              </w:rPr>
              <w:t>clear</w:t>
            </w:r>
            <w:proofErr w:type="gramEnd"/>
            <w:r w:rsidRPr="001878E8">
              <w:rPr>
                <w:rFonts w:ascii="Raleway" w:eastAsia="Calibri" w:hAnsi="Raleway" w:cs="Calibri"/>
                <w:sz w:val="16"/>
                <w:szCs w:val="16"/>
              </w:rPr>
              <w:t xml:space="preserve"> and concise and leads to an accurate exchange of information and ideas. </w:t>
            </w:r>
          </w:p>
        </w:tc>
        <w:tc>
          <w:tcPr>
            <w:tcW w:w="5650" w:type="dxa"/>
            <w:shd w:val="clear" w:color="auto" w:fill="auto"/>
            <w:tcMar>
              <w:top w:w="100" w:type="dxa"/>
              <w:left w:w="100" w:type="dxa"/>
              <w:bottom w:w="100" w:type="dxa"/>
              <w:right w:w="100" w:type="dxa"/>
            </w:tcMar>
            <w:vAlign w:val="center"/>
          </w:tcPr>
          <w:p w14:paraId="392C1CDB" w14:textId="77777777" w:rsidR="00713E11" w:rsidRDefault="00713E11">
            <w:pPr>
              <w:widowControl w:val="0"/>
              <w:rPr>
                <w:rFonts w:ascii="Calibri" w:eastAsia="Calibri" w:hAnsi="Calibri" w:cs="Calibri"/>
                <w:sz w:val="20"/>
                <w:szCs w:val="20"/>
              </w:rPr>
            </w:pPr>
          </w:p>
        </w:tc>
      </w:tr>
      <w:tr w:rsidR="00713E11" w14:paraId="2E591B0A" w14:textId="77777777" w:rsidTr="005868FC">
        <w:tc>
          <w:tcPr>
            <w:tcW w:w="4670" w:type="dxa"/>
            <w:shd w:val="clear" w:color="auto" w:fill="F2F2F2" w:themeFill="background1" w:themeFillShade="F2"/>
            <w:tcMar>
              <w:top w:w="100" w:type="dxa"/>
              <w:left w:w="100" w:type="dxa"/>
              <w:bottom w:w="100" w:type="dxa"/>
              <w:right w:w="100" w:type="dxa"/>
            </w:tcMar>
          </w:tcPr>
          <w:p w14:paraId="1BAAE6FC" w14:textId="77777777" w:rsidR="00713E11" w:rsidRPr="00F8577A" w:rsidRDefault="009C70EE">
            <w:pPr>
              <w:widowControl w:val="0"/>
              <w:pBdr>
                <w:top w:val="nil"/>
                <w:left w:val="nil"/>
                <w:bottom w:val="nil"/>
                <w:right w:val="nil"/>
                <w:between w:val="nil"/>
              </w:pBdr>
              <w:rPr>
                <w:rFonts w:ascii="Raleway SemiBold" w:eastAsia="Calibri" w:hAnsi="Raleway SemiBold" w:cs="Calibri"/>
                <w:b/>
                <w:bCs/>
                <w:sz w:val="20"/>
                <w:szCs w:val="20"/>
              </w:rPr>
            </w:pPr>
            <w:r w:rsidRPr="00F8577A">
              <w:rPr>
                <w:rFonts w:ascii="Raleway SemiBold" w:eastAsia="Calibri" w:hAnsi="Raleway SemiBold" w:cs="Calibri"/>
                <w:b/>
                <w:bCs/>
                <w:sz w:val="20"/>
                <w:szCs w:val="20"/>
              </w:rPr>
              <w:t>Creativity</w:t>
            </w:r>
          </w:p>
          <w:p w14:paraId="066C2180" w14:textId="77777777" w:rsidR="00713E11" w:rsidRPr="001878E8" w:rsidRDefault="009C70EE">
            <w:pPr>
              <w:widowControl w:val="0"/>
              <w:pBdr>
                <w:top w:val="nil"/>
                <w:left w:val="nil"/>
                <w:bottom w:val="nil"/>
                <w:right w:val="nil"/>
                <w:between w:val="nil"/>
              </w:pBdr>
              <w:rPr>
                <w:rFonts w:ascii="Raleway" w:eastAsia="Calibri" w:hAnsi="Raleway" w:cs="Calibri"/>
                <w:sz w:val="16"/>
                <w:szCs w:val="16"/>
              </w:rPr>
            </w:pPr>
            <w:r w:rsidRPr="001878E8">
              <w:rPr>
                <w:rFonts w:ascii="Raleway" w:eastAsia="Calibri" w:hAnsi="Raleway" w:cs="Calibri"/>
                <w:sz w:val="16"/>
                <w:szCs w:val="16"/>
              </w:rPr>
              <w:t xml:space="preserve">Incorporates curiosity and innovation to generate new or original thoughts, interpretations, products, works or techniques. Creativity is nurtured, </w:t>
            </w:r>
            <w:proofErr w:type="gramStart"/>
            <w:r w:rsidRPr="001878E8">
              <w:rPr>
                <w:rFonts w:ascii="Raleway" w:eastAsia="Calibri" w:hAnsi="Raleway" w:cs="Calibri"/>
                <w:sz w:val="16"/>
                <w:szCs w:val="16"/>
              </w:rPr>
              <w:t>advanced</w:t>
            </w:r>
            <w:proofErr w:type="gramEnd"/>
            <w:r w:rsidRPr="001878E8">
              <w:rPr>
                <w:rFonts w:ascii="Raleway" w:eastAsia="Calibri" w:hAnsi="Raleway" w:cs="Calibri"/>
                <w:sz w:val="16"/>
                <w:szCs w:val="16"/>
              </w:rPr>
              <w:t xml:space="preserve"> and modeled through numerous approaches that include inquiry-based learning, abstract thinking and student-focused learning. </w:t>
            </w:r>
          </w:p>
        </w:tc>
        <w:tc>
          <w:tcPr>
            <w:tcW w:w="5650" w:type="dxa"/>
            <w:shd w:val="clear" w:color="auto" w:fill="auto"/>
            <w:tcMar>
              <w:top w:w="100" w:type="dxa"/>
              <w:left w:w="100" w:type="dxa"/>
              <w:bottom w:w="100" w:type="dxa"/>
              <w:right w:w="100" w:type="dxa"/>
            </w:tcMar>
            <w:vAlign w:val="center"/>
          </w:tcPr>
          <w:p w14:paraId="7D4DD7B4" w14:textId="77777777" w:rsidR="00713E11" w:rsidRDefault="00713E11">
            <w:pPr>
              <w:widowControl w:val="0"/>
              <w:rPr>
                <w:rFonts w:ascii="Calibri" w:eastAsia="Calibri" w:hAnsi="Calibri" w:cs="Calibri"/>
                <w:sz w:val="20"/>
                <w:szCs w:val="20"/>
              </w:rPr>
            </w:pPr>
          </w:p>
        </w:tc>
      </w:tr>
      <w:tr w:rsidR="00713E11" w14:paraId="2AABF0BB" w14:textId="77777777" w:rsidTr="005868FC">
        <w:tc>
          <w:tcPr>
            <w:tcW w:w="4670" w:type="dxa"/>
            <w:shd w:val="clear" w:color="auto" w:fill="F2F2F2" w:themeFill="background1" w:themeFillShade="F2"/>
            <w:tcMar>
              <w:top w:w="100" w:type="dxa"/>
              <w:left w:w="100" w:type="dxa"/>
              <w:bottom w:w="100" w:type="dxa"/>
              <w:right w:w="100" w:type="dxa"/>
            </w:tcMar>
          </w:tcPr>
          <w:p w14:paraId="2B6F11D8" w14:textId="77777777" w:rsidR="00713E11" w:rsidRPr="00F8577A" w:rsidRDefault="009C70EE">
            <w:pPr>
              <w:widowControl w:val="0"/>
              <w:pBdr>
                <w:top w:val="nil"/>
                <w:left w:val="nil"/>
                <w:bottom w:val="nil"/>
                <w:right w:val="nil"/>
                <w:between w:val="nil"/>
              </w:pBdr>
              <w:rPr>
                <w:rFonts w:ascii="Raleway SemiBold" w:eastAsia="Calibri" w:hAnsi="Raleway SemiBold" w:cs="Calibri"/>
                <w:b/>
                <w:bCs/>
                <w:sz w:val="20"/>
                <w:szCs w:val="20"/>
              </w:rPr>
            </w:pPr>
            <w:r w:rsidRPr="00F8577A">
              <w:rPr>
                <w:rFonts w:ascii="Raleway SemiBold" w:eastAsia="Calibri" w:hAnsi="Raleway SemiBold" w:cs="Calibri"/>
                <w:b/>
                <w:bCs/>
                <w:sz w:val="20"/>
                <w:szCs w:val="20"/>
              </w:rPr>
              <w:t xml:space="preserve">Collaboration </w:t>
            </w:r>
          </w:p>
          <w:p w14:paraId="5F0C62AF" w14:textId="77777777" w:rsidR="00713E11" w:rsidRPr="001878E8" w:rsidRDefault="009C70EE">
            <w:pPr>
              <w:widowControl w:val="0"/>
              <w:pBdr>
                <w:top w:val="nil"/>
                <w:left w:val="nil"/>
                <w:bottom w:val="nil"/>
                <w:right w:val="nil"/>
                <w:between w:val="nil"/>
              </w:pBdr>
              <w:rPr>
                <w:rFonts w:ascii="Raleway" w:eastAsia="Calibri" w:hAnsi="Raleway" w:cs="Calibri"/>
                <w:sz w:val="16"/>
                <w:szCs w:val="16"/>
              </w:rPr>
            </w:pPr>
            <w:r w:rsidRPr="001878E8">
              <w:rPr>
                <w:rFonts w:ascii="Raleway" w:eastAsia="Calibri" w:hAnsi="Raleway" w:cs="Calibri"/>
                <w:sz w:val="16"/>
                <w:szCs w:val="16"/>
              </w:rPr>
              <w:t xml:space="preserve">Working among and across personal and global networks to achieve common goals. It requires cultural competence and personal and civic responsibility in all environments. Collaboration also requires open and flexible approaches to leadership. </w:t>
            </w:r>
          </w:p>
        </w:tc>
        <w:tc>
          <w:tcPr>
            <w:tcW w:w="5650" w:type="dxa"/>
            <w:shd w:val="clear" w:color="auto" w:fill="auto"/>
            <w:tcMar>
              <w:top w:w="100" w:type="dxa"/>
              <w:left w:w="100" w:type="dxa"/>
              <w:bottom w:w="100" w:type="dxa"/>
              <w:right w:w="100" w:type="dxa"/>
            </w:tcMar>
            <w:vAlign w:val="center"/>
          </w:tcPr>
          <w:p w14:paraId="7932BDE5" w14:textId="77777777" w:rsidR="00713E11" w:rsidRDefault="00713E11">
            <w:pPr>
              <w:widowControl w:val="0"/>
              <w:rPr>
                <w:rFonts w:ascii="Calibri" w:eastAsia="Calibri" w:hAnsi="Calibri" w:cs="Calibri"/>
                <w:sz w:val="20"/>
                <w:szCs w:val="20"/>
              </w:rPr>
            </w:pPr>
          </w:p>
        </w:tc>
      </w:tr>
      <w:tr w:rsidR="00713E11" w14:paraId="4F2677F6" w14:textId="77777777" w:rsidTr="005868FC">
        <w:tc>
          <w:tcPr>
            <w:tcW w:w="4670" w:type="dxa"/>
            <w:shd w:val="clear" w:color="auto" w:fill="F2F2F2" w:themeFill="background1" w:themeFillShade="F2"/>
            <w:tcMar>
              <w:top w:w="100" w:type="dxa"/>
              <w:left w:w="100" w:type="dxa"/>
              <w:bottom w:w="100" w:type="dxa"/>
              <w:right w:w="100" w:type="dxa"/>
            </w:tcMar>
          </w:tcPr>
          <w:p w14:paraId="213EF733" w14:textId="77777777" w:rsidR="00713E11" w:rsidRPr="00F8577A" w:rsidRDefault="009C70EE">
            <w:pPr>
              <w:widowControl w:val="0"/>
              <w:pBdr>
                <w:top w:val="nil"/>
                <w:left w:val="nil"/>
                <w:bottom w:val="nil"/>
                <w:right w:val="nil"/>
                <w:between w:val="nil"/>
              </w:pBdr>
              <w:rPr>
                <w:rFonts w:ascii="Raleway SemiBold" w:eastAsia="Calibri" w:hAnsi="Raleway SemiBold" w:cs="Calibri"/>
                <w:b/>
                <w:bCs/>
                <w:sz w:val="20"/>
                <w:szCs w:val="20"/>
              </w:rPr>
            </w:pPr>
            <w:r w:rsidRPr="00F8577A">
              <w:rPr>
                <w:rFonts w:ascii="Raleway SemiBold" w:eastAsia="Calibri" w:hAnsi="Raleway SemiBold" w:cs="Calibri"/>
                <w:b/>
                <w:bCs/>
                <w:sz w:val="20"/>
                <w:szCs w:val="20"/>
              </w:rPr>
              <w:t>Flexibility &amp; Adaptability</w:t>
            </w:r>
          </w:p>
          <w:p w14:paraId="079E1B06" w14:textId="77777777" w:rsidR="00713E11" w:rsidRPr="001878E8" w:rsidRDefault="009C70EE">
            <w:pPr>
              <w:widowControl w:val="0"/>
              <w:pBdr>
                <w:top w:val="nil"/>
                <w:left w:val="nil"/>
                <w:bottom w:val="nil"/>
                <w:right w:val="nil"/>
                <w:between w:val="nil"/>
              </w:pBdr>
              <w:rPr>
                <w:rFonts w:ascii="Raleway" w:eastAsia="Calibri" w:hAnsi="Raleway" w:cs="Calibri"/>
                <w:sz w:val="16"/>
                <w:szCs w:val="16"/>
              </w:rPr>
            </w:pPr>
            <w:r w:rsidRPr="001878E8">
              <w:rPr>
                <w:rFonts w:ascii="Raleway" w:eastAsia="Calibri" w:hAnsi="Raleway" w:cs="Calibri"/>
                <w:sz w:val="16"/>
                <w:szCs w:val="16"/>
              </w:rPr>
              <w:t xml:space="preserve">Responding and adjusting to situational needs, and changing to meet the challenges of new roles, </w:t>
            </w:r>
            <w:proofErr w:type="gramStart"/>
            <w:r w:rsidRPr="001878E8">
              <w:rPr>
                <w:rFonts w:ascii="Raleway" w:eastAsia="Calibri" w:hAnsi="Raleway" w:cs="Calibri"/>
                <w:sz w:val="16"/>
                <w:szCs w:val="16"/>
              </w:rPr>
              <w:t>paradigms</w:t>
            </w:r>
            <w:proofErr w:type="gramEnd"/>
            <w:r w:rsidRPr="001878E8">
              <w:rPr>
                <w:rFonts w:ascii="Raleway" w:eastAsia="Calibri" w:hAnsi="Raleway" w:cs="Calibri"/>
                <w:sz w:val="16"/>
                <w:szCs w:val="16"/>
              </w:rPr>
              <w:t xml:space="preserve"> and environments. Flexibility and adaptability include the thoughtful balance between an individual’s core beliefs and appropriate reaction to change. </w:t>
            </w:r>
          </w:p>
        </w:tc>
        <w:tc>
          <w:tcPr>
            <w:tcW w:w="5650" w:type="dxa"/>
            <w:shd w:val="clear" w:color="auto" w:fill="auto"/>
            <w:tcMar>
              <w:top w:w="100" w:type="dxa"/>
              <w:left w:w="100" w:type="dxa"/>
              <w:bottom w:w="100" w:type="dxa"/>
              <w:right w:w="100" w:type="dxa"/>
            </w:tcMar>
            <w:vAlign w:val="center"/>
          </w:tcPr>
          <w:p w14:paraId="577F7132" w14:textId="77777777" w:rsidR="00713E11" w:rsidRDefault="00713E11">
            <w:pPr>
              <w:widowControl w:val="0"/>
              <w:rPr>
                <w:rFonts w:ascii="Calibri" w:eastAsia="Calibri" w:hAnsi="Calibri" w:cs="Calibri"/>
                <w:sz w:val="20"/>
                <w:szCs w:val="20"/>
              </w:rPr>
            </w:pPr>
          </w:p>
        </w:tc>
      </w:tr>
      <w:tr w:rsidR="00713E11" w14:paraId="76E503DE" w14:textId="77777777" w:rsidTr="005868FC">
        <w:tc>
          <w:tcPr>
            <w:tcW w:w="4670" w:type="dxa"/>
            <w:shd w:val="clear" w:color="auto" w:fill="F2F2F2" w:themeFill="background1" w:themeFillShade="F2"/>
            <w:tcMar>
              <w:top w:w="100" w:type="dxa"/>
              <w:left w:w="100" w:type="dxa"/>
              <w:bottom w:w="100" w:type="dxa"/>
              <w:right w:w="100" w:type="dxa"/>
            </w:tcMar>
          </w:tcPr>
          <w:p w14:paraId="11D4E852" w14:textId="77777777" w:rsidR="00713E11" w:rsidRPr="00F8577A" w:rsidRDefault="009C70EE">
            <w:pPr>
              <w:widowControl w:val="0"/>
              <w:pBdr>
                <w:top w:val="nil"/>
                <w:left w:val="nil"/>
                <w:bottom w:val="nil"/>
                <w:right w:val="nil"/>
                <w:between w:val="nil"/>
              </w:pBdr>
              <w:rPr>
                <w:rFonts w:ascii="Raleway SemiBold" w:eastAsia="Calibri" w:hAnsi="Raleway SemiBold" w:cs="Calibri"/>
                <w:b/>
                <w:bCs/>
                <w:sz w:val="20"/>
                <w:szCs w:val="20"/>
              </w:rPr>
            </w:pPr>
            <w:r w:rsidRPr="00F8577A">
              <w:rPr>
                <w:rFonts w:ascii="Raleway SemiBold" w:eastAsia="Calibri" w:hAnsi="Raleway SemiBold" w:cs="Calibri"/>
                <w:b/>
                <w:bCs/>
                <w:sz w:val="20"/>
                <w:szCs w:val="20"/>
              </w:rPr>
              <w:t>Productivity &amp; Accountability</w:t>
            </w:r>
          </w:p>
          <w:p w14:paraId="2FE13E00" w14:textId="77777777" w:rsidR="00713E11" w:rsidRPr="001878E8" w:rsidRDefault="009C70EE">
            <w:pPr>
              <w:widowControl w:val="0"/>
              <w:pBdr>
                <w:top w:val="nil"/>
                <w:left w:val="nil"/>
                <w:bottom w:val="nil"/>
                <w:right w:val="nil"/>
                <w:between w:val="nil"/>
              </w:pBdr>
              <w:rPr>
                <w:rFonts w:ascii="Raleway" w:eastAsia="Calibri" w:hAnsi="Raleway" w:cs="Calibri"/>
                <w:sz w:val="16"/>
                <w:szCs w:val="16"/>
              </w:rPr>
            </w:pPr>
            <w:r w:rsidRPr="001878E8">
              <w:rPr>
                <w:rFonts w:ascii="Raleway" w:eastAsia="Calibri" w:hAnsi="Raleway" w:cs="Calibri"/>
                <w:sz w:val="16"/>
                <w:szCs w:val="16"/>
              </w:rPr>
              <w:t xml:space="preserve">Prioritizing, </w:t>
            </w:r>
            <w:proofErr w:type="gramStart"/>
            <w:r w:rsidRPr="001878E8">
              <w:rPr>
                <w:rFonts w:ascii="Raleway" w:eastAsia="Calibri" w:hAnsi="Raleway" w:cs="Calibri"/>
                <w:sz w:val="16"/>
                <w:szCs w:val="16"/>
              </w:rPr>
              <w:t>planning</w:t>
            </w:r>
            <w:proofErr w:type="gramEnd"/>
            <w:r w:rsidRPr="001878E8">
              <w:rPr>
                <w:rFonts w:ascii="Raleway" w:eastAsia="Calibri" w:hAnsi="Raleway" w:cs="Calibri"/>
                <w:sz w:val="16"/>
                <w:szCs w:val="16"/>
              </w:rPr>
              <w:t xml:space="preserve"> and applying knowledge and skills to make decisions that create quality results in an ever-changing environment. Individuals and teams demonstrate initiative, self-</w:t>
            </w:r>
            <w:proofErr w:type="gramStart"/>
            <w:r w:rsidRPr="001878E8">
              <w:rPr>
                <w:rFonts w:ascii="Raleway" w:eastAsia="Calibri" w:hAnsi="Raleway" w:cs="Calibri"/>
                <w:sz w:val="16"/>
                <w:szCs w:val="16"/>
              </w:rPr>
              <w:t>direction</w:t>
            </w:r>
            <w:proofErr w:type="gramEnd"/>
            <w:r w:rsidRPr="001878E8">
              <w:rPr>
                <w:rFonts w:ascii="Raleway" w:eastAsia="Calibri" w:hAnsi="Raleway" w:cs="Calibri"/>
                <w:sz w:val="16"/>
                <w:szCs w:val="16"/>
              </w:rPr>
              <w:t xml:space="preserve"> and personal responsibility to add value to the world around them.</w:t>
            </w:r>
          </w:p>
        </w:tc>
        <w:tc>
          <w:tcPr>
            <w:tcW w:w="5650" w:type="dxa"/>
            <w:shd w:val="clear" w:color="auto" w:fill="auto"/>
            <w:tcMar>
              <w:top w:w="100" w:type="dxa"/>
              <w:left w:w="100" w:type="dxa"/>
              <w:bottom w:w="100" w:type="dxa"/>
              <w:right w:w="100" w:type="dxa"/>
            </w:tcMar>
            <w:vAlign w:val="center"/>
          </w:tcPr>
          <w:p w14:paraId="6F143FEB" w14:textId="77777777" w:rsidR="00713E11" w:rsidRDefault="00713E11">
            <w:pPr>
              <w:widowControl w:val="0"/>
              <w:rPr>
                <w:rFonts w:ascii="Calibri" w:eastAsia="Calibri" w:hAnsi="Calibri" w:cs="Calibri"/>
                <w:sz w:val="20"/>
                <w:szCs w:val="20"/>
              </w:rPr>
            </w:pPr>
          </w:p>
        </w:tc>
      </w:tr>
      <w:tr w:rsidR="00713E11" w14:paraId="01AA9C80" w14:textId="77777777">
        <w:trPr>
          <w:trHeight w:val="440"/>
        </w:trPr>
        <w:tc>
          <w:tcPr>
            <w:tcW w:w="10320" w:type="dxa"/>
            <w:gridSpan w:val="2"/>
            <w:shd w:val="clear" w:color="auto" w:fill="000000"/>
            <w:tcMar>
              <w:top w:w="100" w:type="dxa"/>
              <w:left w:w="100" w:type="dxa"/>
              <w:bottom w:w="100" w:type="dxa"/>
              <w:right w:w="100" w:type="dxa"/>
            </w:tcMar>
          </w:tcPr>
          <w:p w14:paraId="4AD25242" w14:textId="77777777" w:rsidR="00713E11" w:rsidRPr="00F8577A" w:rsidRDefault="009C70EE">
            <w:pPr>
              <w:widowControl w:val="0"/>
              <w:pBdr>
                <w:top w:val="nil"/>
                <w:left w:val="nil"/>
                <w:bottom w:val="nil"/>
                <w:right w:val="nil"/>
                <w:between w:val="nil"/>
              </w:pBdr>
              <w:rPr>
                <w:rFonts w:ascii="Raleway SemiBold" w:eastAsia="Calibri" w:hAnsi="Raleway SemiBold" w:cs="Calibri"/>
                <w:b/>
                <w:bCs/>
                <w:color w:val="FFFFFF"/>
              </w:rPr>
            </w:pPr>
            <w:r w:rsidRPr="00F8577A">
              <w:rPr>
                <w:rFonts w:ascii="Raleway SemiBold" w:eastAsia="Calibri" w:hAnsi="Raleway SemiBold" w:cs="Calibri"/>
                <w:b/>
                <w:bCs/>
                <w:color w:val="FFFFFF"/>
              </w:rPr>
              <w:t>Skills Specific to Position</w:t>
            </w:r>
          </w:p>
        </w:tc>
      </w:tr>
      <w:tr w:rsidR="00713E11" w14:paraId="6426B9A3" w14:textId="77777777" w:rsidTr="005868FC">
        <w:trPr>
          <w:trHeight w:val="432"/>
        </w:trPr>
        <w:tc>
          <w:tcPr>
            <w:tcW w:w="4670" w:type="dxa"/>
            <w:shd w:val="clear" w:color="auto" w:fill="F2F2F2" w:themeFill="background1" w:themeFillShade="F2"/>
            <w:tcMar>
              <w:top w:w="100" w:type="dxa"/>
              <w:left w:w="100" w:type="dxa"/>
              <w:bottom w:w="100" w:type="dxa"/>
              <w:right w:w="100" w:type="dxa"/>
            </w:tcMar>
          </w:tcPr>
          <w:p w14:paraId="09428AE8" w14:textId="77777777" w:rsidR="00713E11" w:rsidRDefault="00713E11">
            <w:pPr>
              <w:widowControl w:val="0"/>
              <w:pBdr>
                <w:top w:val="nil"/>
                <w:left w:val="nil"/>
                <w:bottom w:val="nil"/>
                <w:right w:val="nil"/>
                <w:between w:val="nil"/>
              </w:pBdr>
              <w:rPr>
                <w:rFonts w:ascii="Calibri" w:eastAsia="Calibri" w:hAnsi="Calibri" w:cs="Calibri"/>
                <w:sz w:val="20"/>
                <w:szCs w:val="20"/>
              </w:rPr>
            </w:pPr>
          </w:p>
        </w:tc>
        <w:tc>
          <w:tcPr>
            <w:tcW w:w="5650" w:type="dxa"/>
            <w:shd w:val="clear" w:color="auto" w:fill="auto"/>
            <w:tcMar>
              <w:top w:w="100" w:type="dxa"/>
              <w:left w:w="100" w:type="dxa"/>
              <w:bottom w:w="100" w:type="dxa"/>
              <w:right w:w="100" w:type="dxa"/>
            </w:tcMar>
          </w:tcPr>
          <w:p w14:paraId="58D7A6CC" w14:textId="77777777" w:rsidR="00713E11" w:rsidRDefault="00713E11">
            <w:pPr>
              <w:widowControl w:val="0"/>
              <w:rPr>
                <w:rFonts w:ascii="Calibri" w:eastAsia="Calibri" w:hAnsi="Calibri" w:cs="Calibri"/>
                <w:sz w:val="20"/>
                <w:szCs w:val="20"/>
              </w:rPr>
            </w:pPr>
          </w:p>
        </w:tc>
      </w:tr>
      <w:tr w:rsidR="00713E11" w14:paraId="2C8882CD" w14:textId="77777777" w:rsidTr="005868FC">
        <w:trPr>
          <w:trHeight w:val="432"/>
        </w:trPr>
        <w:tc>
          <w:tcPr>
            <w:tcW w:w="4670" w:type="dxa"/>
            <w:shd w:val="clear" w:color="auto" w:fill="F2F2F2" w:themeFill="background1" w:themeFillShade="F2"/>
            <w:tcMar>
              <w:top w:w="100" w:type="dxa"/>
              <w:left w:w="100" w:type="dxa"/>
              <w:bottom w:w="100" w:type="dxa"/>
              <w:right w:w="100" w:type="dxa"/>
            </w:tcMar>
          </w:tcPr>
          <w:p w14:paraId="3CAC9575" w14:textId="77777777" w:rsidR="00713E11" w:rsidRDefault="00713E11">
            <w:pPr>
              <w:widowControl w:val="0"/>
              <w:pBdr>
                <w:top w:val="nil"/>
                <w:left w:val="nil"/>
                <w:bottom w:val="nil"/>
                <w:right w:val="nil"/>
                <w:between w:val="nil"/>
              </w:pBdr>
              <w:rPr>
                <w:rFonts w:ascii="Calibri" w:eastAsia="Calibri" w:hAnsi="Calibri" w:cs="Calibri"/>
                <w:sz w:val="20"/>
                <w:szCs w:val="20"/>
              </w:rPr>
            </w:pPr>
          </w:p>
        </w:tc>
        <w:tc>
          <w:tcPr>
            <w:tcW w:w="5650" w:type="dxa"/>
            <w:shd w:val="clear" w:color="auto" w:fill="auto"/>
            <w:tcMar>
              <w:top w:w="100" w:type="dxa"/>
              <w:left w:w="100" w:type="dxa"/>
              <w:bottom w:w="100" w:type="dxa"/>
              <w:right w:w="100" w:type="dxa"/>
            </w:tcMar>
          </w:tcPr>
          <w:p w14:paraId="43EE6AEB" w14:textId="77777777" w:rsidR="00713E11" w:rsidRDefault="00713E11">
            <w:pPr>
              <w:widowControl w:val="0"/>
              <w:rPr>
                <w:rFonts w:ascii="Calibri" w:eastAsia="Calibri" w:hAnsi="Calibri" w:cs="Calibri"/>
                <w:sz w:val="20"/>
                <w:szCs w:val="20"/>
              </w:rPr>
            </w:pPr>
          </w:p>
        </w:tc>
      </w:tr>
      <w:tr w:rsidR="00713E11" w14:paraId="7313AF3F" w14:textId="77777777" w:rsidTr="005868FC">
        <w:trPr>
          <w:trHeight w:val="432"/>
        </w:trPr>
        <w:tc>
          <w:tcPr>
            <w:tcW w:w="4670" w:type="dxa"/>
            <w:shd w:val="clear" w:color="auto" w:fill="F2F2F2" w:themeFill="background1" w:themeFillShade="F2"/>
            <w:tcMar>
              <w:top w:w="100" w:type="dxa"/>
              <w:left w:w="100" w:type="dxa"/>
              <w:bottom w:w="100" w:type="dxa"/>
              <w:right w:w="100" w:type="dxa"/>
            </w:tcMar>
          </w:tcPr>
          <w:p w14:paraId="0C0ECC9D" w14:textId="77777777" w:rsidR="00713E11" w:rsidRDefault="00713E11">
            <w:pPr>
              <w:widowControl w:val="0"/>
              <w:pBdr>
                <w:top w:val="nil"/>
                <w:left w:val="nil"/>
                <w:bottom w:val="nil"/>
                <w:right w:val="nil"/>
                <w:between w:val="nil"/>
              </w:pBdr>
              <w:rPr>
                <w:rFonts w:ascii="Calibri" w:eastAsia="Calibri" w:hAnsi="Calibri" w:cs="Calibri"/>
                <w:sz w:val="20"/>
                <w:szCs w:val="20"/>
              </w:rPr>
            </w:pPr>
          </w:p>
        </w:tc>
        <w:tc>
          <w:tcPr>
            <w:tcW w:w="5650" w:type="dxa"/>
            <w:shd w:val="clear" w:color="auto" w:fill="auto"/>
            <w:tcMar>
              <w:top w:w="100" w:type="dxa"/>
              <w:left w:w="100" w:type="dxa"/>
              <w:bottom w:w="100" w:type="dxa"/>
              <w:right w:w="100" w:type="dxa"/>
            </w:tcMar>
          </w:tcPr>
          <w:p w14:paraId="2ECC6A38" w14:textId="77777777" w:rsidR="00713E11" w:rsidRDefault="00713E11">
            <w:pPr>
              <w:widowControl w:val="0"/>
              <w:rPr>
                <w:rFonts w:ascii="Calibri" w:eastAsia="Calibri" w:hAnsi="Calibri" w:cs="Calibri"/>
                <w:sz w:val="20"/>
                <w:szCs w:val="20"/>
              </w:rPr>
            </w:pPr>
          </w:p>
        </w:tc>
      </w:tr>
      <w:tr w:rsidR="00713E11" w14:paraId="3512E6B2" w14:textId="77777777" w:rsidTr="005868FC">
        <w:trPr>
          <w:trHeight w:val="432"/>
        </w:trPr>
        <w:tc>
          <w:tcPr>
            <w:tcW w:w="4670" w:type="dxa"/>
            <w:shd w:val="clear" w:color="auto" w:fill="F2F2F2" w:themeFill="background1" w:themeFillShade="F2"/>
            <w:tcMar>
              <w:top w:w="100" w:type="dxa"/>
              <w:left w:w="100" w:type="dxa"/>
              <w:bottom w:w="100" w:type="dxa"/>
              <w:right w:w="100" w:type="dxa"/>
            </w:tcMar>
          </w:tcPr>
          <w:p w14:paraId="5536F9F9" w14:textId="77777777" w:rsidR="00713E11" w:rsidRDefault="00713E11">
            <w:pPr>
              <w:widowControl w:val="0"/>
              <w:pBdr>
                <w:top w:val="nil"/>
                <w:left w:val="nil"/>
                <w:bottom w:val="nil"/>
                <w:right w:val="nil"/>
                <w:between w:val="nil"/>
              </w:pBdr>
              <w:rPr>
                <w:rFonts w:ascii="Calibri" w:eastAsia="Calibri" w:hAnsi="Calibri" w:cs="Calibri"/>
                <w:sz w:val="20"/>
                <w:szCs w:val="20"/>
              </w:rPr>
            </w:pPr>
          </w:p>
        </w:tc>
        <w:tc>
          <w:tcPr>
            <w:tcW w:w="5650" w:type="dxa"/>
            <w:shd w:val="clear" w:color="auto" w:fill="auto"/>
            <w:tcMar>
              <w:top w:w="100" w:type="dxa"/>
              <w:left w:w="100" w:type="dxa"/>
              <w:bottom w:w="100" w:type="dxa"/>
              <w:right w:w="100" w:type="dxa"/>
            </w:tcMar>
          </w:tcPr>
          <w:p w14:paraId="3920A97D" w14:textId="77777777" w:rsidR="00713E11" w:rsidRDefault="00713E11">
            <w:pPr>
              <w:widowControl w:val="0"/>
              <w:rPr>
                <w:rFonts w:ascii="Calibri" w:eastAsia="Calibri" w:hAnsi="Calibri" w:cs="Calibri"/>
                <w:sz w:val="20"/>
                <w:szCs w:val="20"/>
              </w:rPr>
            </w:pPr>
          </w:p>
        </w:tc>
      </w:tr>
      <w:tr w:rsidR="00713E11" w14:paraId="190059EE" w14:textId="77777777" w:rsidTr="005868FC">
        <w:trPr>
          <w:trHeight w:val="432"/>
        </w:trPr>
        <w:tc>
          <w:tcPr>
            <w:tcW w:w="4670" w:type="dxa"/>
            <w:shd w:val="clear" w:color="auto" w:fill="F2F2F2" w:themeFill="background1" w:themeFillShade="F2"/>
            <w:tcMar>
              <w:top w:w="100" w:type="dxa"/>
              <w:left w:w="100" w:type="dxa"/>
              <w:bottom w:w="100" w:type="dxa"/>
              <w:right w:w="100" w:type="dxa"/>
            </w:tcMar>
          </w:tcPr>
          <w:p w14:paraId="3128FCAD" w14:textId="77777777" w:rsidR="00713E11" w:rsidRDefault="00713E11">
            <w:pPr>
              <w:widowControl w:val="0"/>
              <w:jc w:val="right"/>
              <w:rPr>
                <w:rFonts w:ascii="Calibri" w:eastAsia="Calibri" w:hAnsi="Calibri" w:cs="Calibri"/>
                <w:sz w:val="20"/>
                <w:szCs w:val="20"/>
              </w:rPr>
            </w:pPr>
          </w:p>
        </w:tc>
        <w:tc>
          <w:tcPr>
            <w:tcW w:w="5650" w:type="dxa"/>
            <w:shd w:val="clear" w:color="auto" w:fill="auto"/>
            <w:tcMar>
              <w:top w:w="100" w:type="dxa"/>
              <w:left w:w="100" w:type="dxa"/>
              <w:bottom w:w="100" w:type="dxa"/>
              <w:right w:w="100" w:type="dxa"/>
            </w:tcMar>
          </w:tcPr>
          <w:p w14:paraId="0C7253AA" w14:textId="77777777" w:rsidR="00713E11" w:rsidRDefault="00713E11">
            <w:pPr>
              <w:widowControl w:val="0"/>
              <w:rPr>
                <w:rFonts w:ascii="Calibri" w:eastAsia="Calibri" w:hAnsi="Calibri" w:cs="Calibri"/>
                <w:sz w:val="20"/>
                <w:szCs w:val="20"/>
              </w:rPr>
            </w:pPr>
          </w:p>
        </w:tc>
      </w:tr>
      <w:tr w:rsidR="00713E11" w14:paraId="4D19902F" w14:textId="77777777" w:rsidTr="005868FC">
        <w:trPr>
          <w:trHeight w:val="432"/>
        </w:trPr>
        <w:tc>
          <w:tcPr>
            <w:tcW w:w="4670" w:type="dxa"/>
            <w:shd w:val="clear" w:color="auto" w:fill="F2F2F2" w:themeFill="background1" w:themeFillShade="F2"/>
            <w:tcMar>
              <w:top w:w="100" w:type="dxa"/>
              <w:left w:w="100" w:type="dxa"/>
              <w:bottom w:w="100" w:type="dxa"/>
              <w:right w:w="100" w:type="dxa"/>
            </w:tcMar>
          </w:tcPr>
          <w:p w14:paraId="3D86C9A4" w14:textId="77777777" w:rsidR="00713E11" w:rsidRDefault="00713E11">
            <w:pPr>
              <w:widowControl w:val="0"/>
              <w:jc w:val="right"/>
              <w:rPr>
                <w:rFonts w:ascii="Calibri" w:eastAsia="Calibri" w:hAnsi="Calibri" w:cs="Calibri"/>
                <w:sz w:val="20"/>
                <w:szCs w:val="20"/>
              </w:rPr>
            </w:pPr>
          </w:p>
        </w:tc>
        <w:tc>
          <w:tcPr>
            <w:tcW w:w="5650" w:type="dxa"/>
            <w:shd w:val="clear" w:color="auto" w:fill="auto"/>
            <w:tcMar>
              <w:top w:w="100" w:type="dxa"/>
              <w:left w:w="100" w:type="dxa"/>
              <w:bottom w:w="100" w:type="dxa"/>
              <w:right w:w="100" w:type="dxa"/>
            </w:tcMar>
          </w:tcPr>
          <w:p w14:paraId="76F26BAC" w14:textId="77777777" w:rsidR="00713E11" w:rsidRDefault="00713E11">
            <w:pPr>
              <w:widowControl w:val="0"/>
              <w:rPr>
                <w:rFonts w:ascii="Calibri" w:eastAsia="Calibri" w:hAnsi="Calibri" w:cs="Calibri"/>
                <w:sz w:val="20"/>
                <w:szCs w:val="20"/>
              </w:rPr>
            </w:pPr>
          </w:p>
        </w:tc>
      </w:tr>
      <w:tr w:rsidR="00E35176" w14:paraId="1F53E567" w14:textId="77777777" w:rsidTr="005868FC">
        <w:trPr>
          <w:trHeight w:val="432"/>
        </w:trPr>
        <w:tc>
          <w:tcPr>
            <w:tcW w:w="4670" w:type="dxa"/>
            <w:shd w:val="clear" w:color="auto" w:fill="F2F2F2" w:themeFill="background1" w:themeFillShade="F2"/>
            <w:tcMar>
              <w:top w:w="100" w:type="dxa"/>
              <w:left w:w="100" w:type="dxa"/>
              <w:bottom w:w="100" w:type="dxa"/>
              <w:right w:w="100" w:type="dxa"/>
            </w:tcMar>
          </w:tcPr>
          <w:p w14:paraId="273D2E16" w14:textId="77777777" w:rsidR="00E35176" w:rsidRDefault="00E35176">
            <w:pPr>
              <w:widowControl w:val="0"/>
              <w:jc w:val="right"/>
              <w:rPr>
                <w:rFonts w:ascii="Calibri" w:eastAsia="Calibri" w:hAnsi="Calibri" w:cs="Calibri"/>
                <w:sz w:val="20"/>
                <w:szCs w:val="20"/>
              </w:rPr>
            </w:pPr>
          </w:p>
        </w:tc>
        <w:tc>
          <w:tcPr>
            <w:tcW w:w="5650" w:type="dxa"/>
            <w:shd w:val="clear" w:color="auto" w:fill="auto"/>
            <w:tcMar>
              <w:top w:w="100" w:type="dxa"/>
              <w:left w:w="100" w:type="dxa"/>
              <w:bottom w:w="100" w:type="dxa"/>
              <w:right w:w="100" w:type="dxa"/>
            </w:tcMar>
          </w:tcPr>
          <w:p w14:paraId="711DCD25" w14:textId="77777777" w:rsidR="00E35176" w:rsidRDefault="00E35176">
            <w:pPr>
              <w:widowControl w:val="0"/>
              <w:rPr>
                <w:rFonts w:ascii="Calibri" w:eastAsia="Calibri" w:hAnsi="Calibri" w:cs="Calibri"/>
                <w:sz w:val="20"/>
                <w:szCs w:val="20"/>
              </w:rPr>
            </w:pPr>
          </w:p>
        </w:tc>
      </w:tr>
      <w:tr w:rsidR="00713E11" w14:paraId="7EA10DD7" w14:textId="77777777" w:rsidTr="001C34AF">
        <w:trPr>
          <w:trHeight w:val="495"/>
        </w:trPr>
        <w:tc>
          <w:tcPr>
            <w:tcW w:w="4670" w:type="dxa"/>
            <w:shd w:val="clear" w:color="auto" w:fill="000000"/>
            <w:tcMar>
              <w:top w:w="100" w:type="dxa"/>
              <w:left w:w="100" w:type="dxa"/>
              <w:bottom w:w="100" w:type="dxa"/>
              <w:right w:w="100" w:type="dxa"/>
            </w:tcMar>
          </w:tcPr>
          <w:p w14:paraId="68BD27B9" w14:textId="77777777" w:rsidR="00713E11" w:rsidRPr="00F8577A" w:rsidRDefault="009C70EE">
            <w:pPr>
              <w:widowControl w:val="0"/>
              <w:rPr>
                <w:rFonts w:ascii="Raleway SemiBold" w:eastAsia="Calibri" w:hAnsi="Raleway SemiBold" w:cs="Calibri"/>
                <w:b/>
                <w:bCs/>
                <w:color w:val="FFFFFF"/>
              </w:rPr>
            </w:pPr>
            <w:r w:rsidRPr="00F8577A">
              <w:rPr>
                <w:rFonts w:ascii="Raleway SemiBold" w:eastAsia="Calibri" w:hAnsi="Raleway SemiBold" w:cs="Calibri"/>
                <w:b/>
                <w:bCs/>
                <w:color w:val="FFFFFF"/>
              </w:rPr>
              <w:lastRenderedPageBreak/>
              <w:t xml:space="preserve">Additional Comments </w:t>
            </w:r>
          </w:p>
        </w:tc>
        <w:tc>
          <w:tcPr>
            <w:tcW w:w="5650" w:type="dxa"/>
            <w:shd w:val="clear" w:color="auto" w:fill="000000"/>
            <w:tcMar>
              <w:top w:w="100" w:type="dxa"/>
              <w:left w:w="100" w:type="dxa"/>
              <w:bottom w:w="100" w:type="dxa"/>
              <w:right w:w="100" w:type="dxa"/>
            </w:tcMar>
          </w:tcPr>
          <w:p w14:paraId="3BA9DD71" w14:textId="77777777" w:rsidR="00713E11" w:rsidRDefault="00713E11">
            <w:pPr>
              <w:widowControl w:val="0"/>
              <w:rPr>
                <w:rFonts w:ascii="Calibri" w:eastAsia="Calibri" w:hAnsi="Calibri" w:cs="Calibri"/>
                <w:b/>
                <w:color w:val="FFFFFF"/>
              </w:rPr>
            </w:pPr>
          </w:p>
        </w:tc>
      </w:tr>
      <w:tr w:rsidR="00F8577A" w14:paraId="621FCA1A" w14:textId="77777777" w:rsidTr="005868FC">
        <w:trPr>
          <w:trHeight w:val="360"/>
        </w:trPr>
        <w:tc>
          <w:tcPr>
            <w:tcW w:w="10320" w:type="dxa"/>
            <w:gridSpan w:val="2"/>
            <w:shd w:val="clear" w:color="auto" w:fill="auto"/>
            <w:tcMar>
              <w:top w:w="100" w:type="dxa"/>
              <w:left w:w="100" w:type="dxa"/>
              <w:bottom w:w="100" w:type="dxa"/>
              <w:right w:w="100" w:type="dxa"/>
            </w:tcMar>
          </w:tcPr>
          <w:p w14:paraId="36C296CB" w14:textId="77777777" w:rsidR="00F8577A" w:rsidRDefault="00F8577A">
            <w:pPr>
              <w:widowControl w:val="0"/>
              <w:rPr>
                <w:rFonts w:ascii="Calibri" w:eastAsia="Calibri" w:hAnsi="Calibri" w:cs="Calibri"/>
                <w:b/>
                <w:color w:val="FFFFFF"/>
              </w:rPr>
            </w:pPr>
          </w:p>
        </w:tc>
      </w:tr>
      <w:tr w:rsidR="00F8577A" w14:paraId="6D2A7F2B" w14:textId="77777777" w:rsidTr="005868FC">
        <w:trPr>
          <w:trHeight w:val="360"/>
        </w:trPr>
        <w:tc>
          <w:tcPr>
            <w:tcW w:w="10320" w:type="dxa"/>
            <w:gridSpan w:val="2"/>
            <w:shd w:val="clear" w:color="auto" w:fill="auto"/>
            <w:tcMar>
              <w:top w:w="100" w:type="dxa"/>
              <w:left w:w="100" w:type="dxa"/>
              <w:bottom w:w="100" w:type="dxa"/>
              <w:right w:w="100" w:type="dxa"/>
            </w:tcMar>
          </w:tcPr>
          <w:p w14:paraId="2902D823" w14:textId="77777777" w:rsidR="00F8577A" w:rsidRDefault="00F8577A">
            <w:pPr>
              <w:widowControl w:val="0"/>
              <w:rPr>
                <w:rFonts w:ascii="Calibri" w:eastAsia="Calibri" w:hAnsi="Calibri" w:cs="Calibri"/>
                <w:b/>
                <w:color w:val="FFFFFF"/>
              </w:rPr>
            </w:pPr>
          </w:p>
        </w:tc>
      </w:tr>
      <w:tr w:rsidR="00F8577A" w14:paraId="08D80F14" w14:textId="77777777" w:rsidTr="005868FC">
        <w:trPr>
          <w:trHeight w:val="360"/>
        </w:trPr>
        <w:tc>
          <w:tcPr>
            <w:tcW w:w="10320" w:type="dxa"/>
            <w:gridSpan w:val="2"/>
            <w:shd w:val="clear" w:color="auto" w:fill="auto"/>
            <w:tcMar>
              <w:top w:w="100" w:type="dxa"/>
              <w:left w:w="100" w:type="dxa"/>
              <w:bottom w:w="100" w:type="dxa"/>
              <w:right w:w="100" w:type="dxa"/>
            </w:tcMar>
          </w:tcPr>
          <w:p w14:paraId="291AEBE2" w14:textId="77777777" w:rsidR="00F8577A" w:rsidRDefault="00F8577A">
            <w:pPr>
              <w:widowControl w:val="0"/>
              <w:rPr>
                <w:rFonts w:ascii="Calibri" w:eastAsia="Calibri" w:hAnsi="Calibri" w:cs="Calibri"/>
                <w:b/>
                <w:color w:val="FFFFFF"/>
              </w:rPr>
            </w:pPr>
          </w:p>
        </w:tc>
      </w:tr>
      <w:tr w:rsidR="005868FC" w14:paraId="0E380905" w14:textId="77777777" w:rsidTr="005868FC">
        <w:trPr>
          <w:trHeight w:val="360"/>
        </w:trPr>
        <w:tc>
          <w:tcPr>
            <w:tcW w:w="10320" w:type="dxa"/>
            <w:gridSpan w:val="2"/>
            <w:shd w:val="clear" w:color="auto" w:fill="auto"/>
            <w:tcMar>
              <w:top w:w="100" w:type="dxa"/>
              <w:left w:w="100" w:type="dxa"/>
              <w:bottom w:w="100" w:type="dxa"/>
              <w:right w:w="100" w:type="dxa"/>
            </w:tcMar>
          </w:tcPr>
          <w:p w14:paraId="79CED115" w14:textId="77777777" w:rsidR="005868FC" w:rsidRDefault="005868FC">
            <w:pPr>
              <w:widowControl w:val="0"/>
              <w:rPr>
                <w:rFonts w:ascii="Calibri" w:eastAsia="Calibri" w:hAnsi="Calibri" w:cs="Calibri"/>
                <w:b/>
                <w:color w:val="FFFFFF"/>
              </w:rPr>
            </w:pPr>
          </w:p>
        </w:tc>
      </w:tr>
      <w:tr w:rsidR="005868FC" w14:paraId="2DA56770" w14:textId="77777777" w:rsidTr="005868FC">
        <w:trPr>
          <w:trHeight w:val="360"/>
        </w:trPr>
        <w:tc>
          <w:tcPr>
            <w:tcW w:w="10320" w:type="dxa"/>
            <w:gridSpan w:val="2"/>
            <w:shd w:val="clear" w:color="auto" w:fill="auto"/>
            <w:tcMar>
              <w:top w:w="100" w:type="dxa"/>
              <w:left w:w="100" w:type="dxa"/>
              <w:bottom w:w="100" w:type="dxa"/>
              <w:right w:w="100" w:type="dxa"/>
            </w:tcMar>
          </w:tcPr>
          <w:p w14:paraId="16BEB7FF" w14:textId="77777777" w:rsidR="005868FC" w:rsidRDefault="005868FC">
            <w:pPr>
              <w:widowControl w:val="0"/>
              <w:rPr>
                <w:rFonts w:ascii="Calibri" w:eastAsia="Calibri" w:hAnsi="Calibri" w:cs="Calibri"/>
                <w:b/>
                <w:color w:val="FFFFFF"/>
              </w:rPr>
            </w:pPr>
          </w:p>
        </w:tc>
      </w:tr>
      <w:tr w:rsidR="005868FC" w14:paraId="24812C42" w14:textId="77777777" w:rsidTr="005868FC">
        <w:trPr>
          <w:trHeight w:val="360"/>
        </w:trPr>
        <w:tc>
          <w:tcPr>
            <w:tcW w:w="10320" w:type="dxa"/>
            <w:gridSpan w:val="2"/>
            <w:shd w:val="clear" w:color="auto" w:fill="auto"/>
            <w:tcMar>
              <w:top w:w="100" w:type="dxa"/>
              <w:left w:w="100" w:type="dxa"/>
              <w:bottom w:w="100" w:type="dxa"/>
              <w:right w:w="100" w:type="dxa"/>
            </w:tcMar>
          </w:tcPr>
          <w:p w14:paraId="3D7DF733" w14:textId="77777777" w:rsidR="005868FC" w:rsidRDefault="005868FC">
            <w:pPr>
              <w:widowControl w:val="0"/>
              <w:rPr>
                <w:rFonts w:ascii="Calibri" w:eastAsia="Calibri" w:hAnsi="Calibri" w:cs="Calibri"/>
                <w:b/>
                <w:color w:val="FFFFFF"/>
              </w:rPr>
            </w:pPr>
          </w:p>
        </w:tc>
      </w:tr>
      <w:tr w:rsidR="005868FC" w14:paraId="70D3F6F3" w14:textId="77777777" w:rsidTr="005868FC">
        <w:trPr>
          <w:trHeight w:val="360"/>
        </w:trPr>
        <w:tc>
          <w:tcPr>
            <w:tcW w:w="10320" w:type="dxa"/>
            <w:gridSpan w:val="2"/>
            <w:shd w:val="clear" w:color="auto" w:fill="auto"/>
            <w:tcMar>
              <w:top w:w="100" w:type="dxa"/>
              <w:left w:w="100" w:type="dxa"/>
              <w:bottom w:w="100" w:type="dxa"/>
              <w:right w:w="100" w:type="dxa"/>
            </w:tcMar>
          </w:tcPr>
          <w:p w14:paraId="27A49AD0" w14:textId="77777777" w:rsidR="005868FC" w:rsidRDefault="005868FC">
            <w:pPr>
              <w:widowControl w:val="0"/>
              <w:rPr>
                <w:rFonts w:ascii="Calibri" w:eastAsia="Calibri" w:hAnsi="Calibri" w:cs="Calibri"/>
                <w:b/>
                <w:color w:val="FFFFFF"/>
              </w:rPr>
            </w:pPr>
          </w:p>
        </w:tc>
      </w:tr>
      <w:tr w:rsidR="005868FC" w14:paraId="6D1B5C66" w14:textId="77777777" w:rsidTr="005868FC">
        <w:trPr>
          <w:trHeight w:val="360"/>
        </w:trPr>
        <w:tc>
          <w:tcPr>
            <w:tcW w:w="10320" w:type="dxa"/>
            <w:gridSpan w:val="2"/>
            <w:shd w:val="clear" w:color="auto" w:fill="auto"/>
            <w:tcMar>
              <w:top w:w="100" w:type="dxa"/>
              <w:left w:w="100" w:type="dxa"/>
              <w:bottom w:w="100" w:type="dxa"/>
              <w:right w:w="100" w:type="dxa"/>
            </w:tcMar>
          </w:tcPr>
          <w:p w14:paraId="0EB5BCDE" w14:textId="77777777" w:rsidR="005868FC" w:rsidRDefault="005868FC">
            <w:pPr>
              <w:widowControl w:val="0"/>
              <w:rPr>
                <w:rFonts w:ascii="Calibri" w:eastAsia="Calibri" w:hAnsi="Calibri" w:cs="Calibri"/>
                <w:b/>
                <w:color w:val="FFFFFF"/>
              </w:rPr>
            </w:pPr>
          </w:p>
        </w:tc>
      </w:tr>
      <w:tr w:rsidR="005868FC" w14:paraId="2686AEBA" w14:textId="77777777" w:rsidTr="005868FC">
        <w:trPr>
          <w:trHeight w:val="360"/>
        </w:trPr>
        <w:tc>
          <w:tcPr>
            <w:tcW w:w="10320" w:type="dxa"/>
            <w:gridSpan w:val="2"/>
            <w:shd w:val="clear" w:color="auto" w:fill="auto"/>
            <w:tcMar>
              <w:top w:w="100" w:type="dxa"/>
              <w:left w:w="100" w:type="dxa"/>
              <w:bottom w:w="100" w:type="dxa"/>
              <w:right w:w="100" w:type="dxa"/>
            </w:tcMar>
          </w:tcPr>
          <w:p w14:paraId="4DB4A765" w14:textId="77777777" w:rsidR="005868FC" w:rsidRDefault="005868FC">
            <w:pPr>
              <w:widowControl w:val="0"/>
              <w:rPr>
                <w:rFonts w:ascii="Calibri" w:eastAsia="Calibri" w:hAnsi="Calibri" w:cs="Calibri"/>
                <w:b/>
                <w:color w:val="FFFFFF"/>
              </w:rPr>
            </w:pPr>
          </w:p>
        </w:tc>
      </w:tr>
      <w:tr w:rsidR="005868FC" w14:paraId="7B66D4B8" w14:textId="77777777" w:rsidTr="005868FC">
        <w:trPr>
          <w:trHeight w:val="360"/>
        </w:trPr>
        <w:tc>
          <w:tcPr>
            <w:tcW w:w="10320" w:type="dxa"/>
            <w:gridSpan w:val="2"/>
            <w:shd w:val="clear" w:color="auto" w:fill="auto"/>
            <w:tcMar>
              <w:top w:w="100" w:type="dxa"/>
              <w:left w:w="100" w:type="dxa"/>
              <w:bottom w:w="100" w:type="dxa"/>
              <w:right w:w="100" w:type="dxa"/>
            </w:tcMar>
          </w:tcPr>
          <w:p w14:paraId="001D342A" w14:textId="77777777" w:rsidR="005868FC" w:rsidRDefault="005868FC">
            <w:pPr>
              <w:widowControl w:val="0"/>
              <w:rPr>
                <w:rFonts w:ascii="Calibri" w:eastAsia="Calibri" w:hAnsi="Calibri" w:cs="Calibri"/>
                <w:b/>
                <w:color w:val="FFFFFF"/>
              </w:rPr>
            </w:pPr>
          </w:p>
        </w:tc>
      </w:tr>
      <w:tr w:rsidR="005868FC" w14:paraId="77D61363" w14:textId="77777777" w:rsidTr="005868FC">
        <w:trPr>
          <w:trHeight w:val="360"/>
        </w:trPr>
        <w:tc>
          <w:tcPr>
            <w:tcW w:w="10320" w:type="dxa"/>
            <w:gridSpan w:val="2"/>
            <w:shd w:val="clear" w:color="auto" w:fill="auto"/>
            <w:tcMar>
              <w:top w:w="100" w:type="dxa"/>
              <w:left w:w="100" w:type="dxa"/>
              <w:bottom w:w="100" w:type="dxa"/>
              <w:right w:w="100" w:type="dxa"/>
            </w:tcMar>
          </w:tcPr>
          <w:p w14:paraId="32FB9028" w14:textId="77777777" w:rsidR="005868FC" w:rsidRDefault="005868FC">
            <w:pPr>
              <w:widowControl w:val="0"/>
              <w:rPr>
                <w:rFonts w:ascii="Calibri" w:eastAsia="Calibri" w:hAnsi="Calibri" w:cs="Calibri"/>
                <w:b/>
                <w:color w:val="FFFFFF"/>
              </w:rPr>
            </w:pPr>
          </w:p>
        </w:tc>
      </w:tr>
      <w:tr w:rsidR="005868FC" w14:paraId="65A5913A" w14:textId="77777777" w:rsidTr="005868FC">
        <w:trPr>
          <w:trHeight w:val="360"/>
        </w:trPr>
        <w:tc>
          <w:tcPr>
            <w:tcW w:w="10320" w:type="dxa"/>
            <w:gridSpan w:val="2"/>
            <w:shd w:val="clear" w:color="auto" w:fill="auto"/>
            <w:tcMar>
              <w:top w:w="100" w:type="dxa"/>
              <w:left w:w="100" w:type="dxa"/>
              <w:bottom w:w="100" w:type="dxa"/>
              <w:right w:w="100" w:type="dxa"/>
            </w:tcMar>
          </w:tcPr>
          <w:p w14:paraId="6AB2BA64" w14:textId="77777777" w:rsidR="005868FC" w:rsidRDefault="005868FC">
            <w:pPr>
              <w:widowControl w:val="0"/>
              <w:rPr>
                <w:rFonts w:ascii="Calibri" w:eastAsia="Calibri" w:hAnsi="Calibri" w:cs="Calibri"/>
                <w:b/>
                <w:color w:val="FFFFFF"/>
              </w:rPr>
            </w:pPr>
          </w:p>
        </w:tc>
      </w:tr>
      <w:tr w:rsidR="005868FC" w14:paraId="7A968B8D" w14:textId="77777777" w:rsidTr="005868FC">
        <w:trPr>
          <w:trHeight w:val="360"/>
        </w:trPr>
        <w:tc>
          <w:tcPr>
            <w:tcW w:w="10320" w:type="dxa"/>
            <w:gridSpan w:val="2"/>
            <w:shd w:val="clear" w:color="auto" w:fill="auto"/>
            <w:tcMar>
              <w:top w:w="100" w:type="dxa"/>
              <w:left w:w="100" w:type="dxa"/>
              <w:bottom w:w="100" w:type="dxa"/>
              <w:right w:w="100" w:type="dxa"/>
            </w:tcMar>
          </w:tcPr>
          <w:p w14:paraId="606AC1B8" w14:textId="77777777" w:rsidR="005868FC" w:rsidRDefault="005868FC">
            <w:pPr>
              <w:widowControl w:val="0"/>
              <w:rPr>
                <w:rFonts w:ascii="Calibri" w:eastAsia="Calibri" w:hAnsi="Calibri" w:cs="Calibri"/>
                <w:b/>
                <w:color w:val="FFFFFF"/>
              </w:rPr>
            </w:pPr>
          </w:p>
        </w:tc>
      </w:tr>
      <w:tr w:rsidR="005868FC" w14:paraId="231E319F" w14:textId="77777777" w:rsidTr="005868FC">
        <w:trPr>
          <w:trHeight w:val="360"/>
        </w:trPr>
        <w:tc>
          <w:tcPr>
            <w:tcW w:w="10320" w:type="dxa"/>
            <w:gridSpan w:val="2"/>
            <w:shd w:val="clear" w:color="auto" w:fill="auto"/>
            <w:tcMar>
              <w:top w:w="100" w:type="dxa"/>
              <w:left w:w="100" w:type="dxa"/>
              <w:bottom w:w="100" w:type="dxa"/>
              <w:right w:w="100" w:type="dxa"/>
            </w:tcMar>
          </w:tcPr>
          <w:p w14:paraId="7C74AD02" w14:textId="77777777" w:rsidR="005868FC" w:rsidRDefault="005868FC">
            <w:pPr>
              <w:widowControl w:val="0"/>
              <w:rPr>
                <w:rFonts w:ascii="Calibri" w:eastAsia="Calibri" w:hAnsi="Calibri" w:cs="Calibri"/>
                <w:b/>
                <w:color w:val="FFFFFF"/>
              </w:rPr>
            </w:pPr>
          </w:p>
        </w:tc>
      </w:tr>
      <w:tr w:rsidR="005868FC" w14:paraId="4FFE718E" w14:textId="77777777" w:rsidTr="005868FC">
        <w:trPr>
          <w:trHeight w:val="360"/>
        </w:trPr>
        <w:tc>
          <w:tcPr>
            <w:tcW w:w="10320" w:type="dxa"/>
            <w:gridSpan w:val="2"/>
            <w:shd w:val="clear" w:color="auto" w:fill="auto"/>
            <w:tcMar>
              <w:top w:w="100" w:type="dxa"/>
              <w:left w:w="100" w:type="dxa"/>
              <w:bottom w:w="100" w:type="dxa"/>
              <w:right w:w="100" w:type="dxa"/>
            </w:tcMar>
          </w:tcPr>
          <w:p w14:paraId="58625908" w14:textId="77777777" w:rsidR="005868FC" w:rsidRDefault="005868FC">
            <w:pPr>
              <w:widowControl w:val="0"/>
              <w:rPr>
                <w:rFonts w:ascii="Calibri" w:eastAsia="Calibri" w:hAnsi="Calibri" w:cs="Calibri"/>
                <w:b/>
                <w:color w:val="FFFFFF"/>
              </w:rPr>
            </w:pPr>
          </w:p>
        </w:tc>
      </w:tr>
      <w:tr w:rsidR="005868FC" w14:paraId="7F4395C4" w14:textId="77777777" w:rsidTr="005868FC">
        <w:trPr>
          <w:trHeight w:val="360"/>
        </w:trPr>
        <w:tc>
          <w:tcPr>
            <w:tcW w:w="10320" w:type="dxa"/>
            <w:gridSpan w:val="2"/>
            <w:shd w:val="clear" w:color="auto" w:fill="auto"/>
            <w:tcMar>
              <w:top w:w="100" w:type="dxa"/>
              <w:left w:w="100" w:type="dxa"/>
              <w:bottom w:w="100" w:type="dxa"/>
              <w:right w:w="100" w:type="dxa"/>
            </w:tcMar>
          </w:tcPr>
          <w:p w14:paraId="6F5732C5" w14:textId="77777777" w:rsidR="005868FC" w:rsidRDefault="005868FC">
            <w:pPr>
              <w:widowControl w:val="0"/>
              <w:rPr>
                <w:rFonts w:ascii="Calibri" w:eastAsia="Calibri" w:hAnsi="Calibri" w:cs="Calibri"/>
                <w:b/>
                <w:color w:val="FFFFFF"/>
              </w:rPr>
            </w:pPr>
          </w:p>
        </w:tc>
      </w:tr>
      <w:tr w:rsidR="005868FC" w14:paraId="3E477791" w14:textId="77777777" w:rsidTr="005868FC">
        <w:trPr>
          <w:trHeight w:val="360"/>
        </w:trPr>
        <w:tc>
          <w:tcPr>
            <w:tcW w:w="10320" w:type="dxa"/>
            <w:gridSpan w:val="2"/>
            <w:shd w:val="clear" w:color="auto" w:fill="auto"/>
            <w:tcMar>
              <w:top w:w="100" w:type="dxa"/>
              <w:left w:w="100" w:type="dxa"/>
              <w:bottom w:w="100" w:type="dxa"/>
              <w:right w:w="100" w:type="dxa"/>
            </w:tcMar>
          </w:tcPr>
          <w:p w14:paraId="5ED5771D" w14:textId="77777777" w:rsidR="005868FC" w:rsidRDefault="005868FC">
            <w:pPr>
              <w:widowControl w:val="0"/>
              <w:rPr>
                <w:rFonts w:ascii="Calibri" w:eastAsia="Calibri" w:hAnsi="Calibri" w:cs="Calibri"/>
                <w:b/>
                <w:color w:val="FFFFFF"/>
              </w:rPr>
            </w:pPr>
          </w:p>
        </w:tc>
      </w:tr>
      <w:tr w:rsidR="00377F74" w14:paraId="1B39D48C" w14:textId="77777777" w:rsidTr="005868FC">
        <w:trPr>
          <w:trHeight w:val="360"/>
        </w:trPr>
        <w:tc>
          <w:tcPr>
            <w:tcW w:w="10320" w:type="dxa"/>
            <w:gridSpan w:val="2"/>
            <w:shd w:val="clear" w:color="auto" w:fill="auto"/>
            <w:tcMar>
              <w:top w:w="100" w:type="dxa"/>
              <w:left w:w="100" w:type="dxa"/>
              <w:bottom w:w="100" w:type="dxa"/>
              <w:right w:w="100" w:type="dxa"/>
            </w:tcMar>
          </w:tcPr>
          <w:p w14:paraId="00F6E848" w14:textId="77777777" w:rsidR="00377F74" w:rsidRDefault="00377F74">
            <w:pPr>
              <w:widowControl w:val="0"/>
              <w:rPr>
                <w:rFonts w:ascii="Calibri" w:eastAsia="Calibri" w:hAnsi="Calibri" w:cs="Calibri"/>
                <w:b/>
                <w:color w:val="FFFFFF"/>
              </w:rPr>
            </w:pPr>
          </w:p>
        </w:tc>
      </w:tr>
      <w:tr w:rsidR="00377F74" w14:paraId="33B3AED0" w14:textId="77777777" w:rsidTr="005868FC">
        <w:trPr>
          <w:trHeight w:val="360"/>
        </w:trPr>
        <w:tc>
          <w:tcPr>
            <w:tcW w:w="10320" w:type="dxa"/>
            <w:gridSpan w:val="2"/>
            <w:shd w:val="clear" w:color="auto" w:fill="auto"/>
            <w:tcMar>
              <w:top w:w="100" w:type="dxa"/>
              <w:left w:w="100" w:type="dxa"/>
              <w:bottom w:w="100" w:type="dxa"/>
              <w:right w:w="100" w:type="dxa"/>
            </w:tcMar>
          </w:tcPr>
          <w:p w14:paraId="149BAFCB" w14:textId="77777777" w:rsidR="00377F74" w:rsidRDefault="00377F74">
            <w:pPr>
              <w:widowControl w:val="0"/>
              <w:rPr>
                <w:rFonts w:ascii="Calibri" w:eastAsia="Calibri" w:hAnsi="Calibri" w:cs="Calibri"/>
                <w:b/>
                <w:color w:val="FFFFFF"/>
              </w:rPr>
            </w:pPr>
          </w:p>
        </w:tc>
      </w:tr>
      <w:tr w:rsidR="00377F74" w14:paraId="1482BE9B" w14:textId="77777777" w:rsidTr="005868FC">
        <w:trPr>
          <w:trHeight w:val="360"/>
        </w:trPr>
        <w:tc>
          <w:tcPr>
            <w:tcW w:w="10320" w:type="dxa"/>
            <w:gridSpan w:val="2"/>
            <w:shd w:val="clear" w:color="auto" w:fill="auto"/>
            <w:tcMar>
              <w:top w:w="100" w:type="dxa"/>
              <w:left w:w="100" w:type="dxa"/>
              <w:bottom w:w="100" w:type="dxa"/>
              <w:right w:w="100" w:type="dxa"/>
            </w:tcMar>
          </w:tcPr>
          <w:p w14:paraId="0F463C44" w14:textId="77777777" w:rsidR="00377F74" w:rsidRDefault="00377F74">
            <w:pPr>
              <w:widowControl w:val="0"/>
              <w:rPr>
                <w:rFonts w:ascii="Calibri" w:eastAsia="Calibri" w:hAnsi="Calibri" w:cs="Calibri"/>
                <w:b/>
                <w:color w:val="FFFFFF"/>
              </w:rPr>
            </w:pPr>
          </w:p>
        </w:tc>
      </w:tr>
      <w:tr w:rsidR="00377F74" w14:paraId="30C776F2" w14:textId="77777777" w:rsidTr="005868FC">
        <w:trPr>
          <w:trHeight w:val="360"/>
        </w:trPr>
        <w:tc>
          <w:tcPr>
            <w:tcW w:w="10320" w:type="dxa"/>
            <w:gridSpan w:val="2"/>
            <w:shd w:val="clear" w:color="auto" w:fill="auto"/>
            <w:tcMar>
              <w:top w:w="100" w:type="dxa"/>
              <w:left w:w="100" w:type="dxa"/>
              <w:bottom w:w="100" w:type="dxa"/>
              <w:right w:w="100" w:type="dxa"/>
            </w:tcMar>
          </w:tcPr>
          <w:p w14:paraId="76D6FD7C" w14:textId="77777777" w:rsidR="00377F74" w:rsidRDefault="00377F74">
            <w:pPr>
              <w:widowControl w:val="0"/>
              <w:rPr>
                <w:rFonts w:ascii="Calibri" w:eastAsia="Calibri" w:hAnsi="Calibri" w:cs="Calibri"/>
                <w:b/>
                <w:color w:val="FFFFFF"/>
              </w:rPr>
            </w:pPr>
          </w:p>
        </w:tc>
      </w:tr>
      <w:tr w:rsidR="00377F74" w14:paraId="5C9C08B8" w14:textId="77777777" w:rsidTr="005868FC">
        <w:trPr>
          <w:trHeight w:val="360"/>
        </w:trPr>
        <w:tc>
          <w:tcPr>
            <w:tcW w:w="10320" w:type="dxa"/>
            <w:gridSpan w:val="2"/>
            <w:shd w:val="clear" w:color="auto" w:fill="auto"/>
            <w:tcMar>
              <w:top w:w="100" w:type="dxa"/>
              <w:left w:w="100" w:type="dxa"/>
              <w:bottom w:w="100" w:type="dxa"/>
              <w:right w:w="100" w:type="dxa"/>
            </w:tcMar>
          </w:tcPr>
          <w:p w14:paraId="6F2AEB91" w14:textId="77777777" w:rsidR="00377F74" w:rsidRDefault="00377F74">
            <w:pPr>
              <w:widowControl w:val="0"/>
              <w:rPr>
                <w:rFonts w:ascii="Calibri" w:eastAsia="Calibri" w:hAnsi="Calibri" w:cs="Calibri"/>
                <w:b/>
                <w:color w:val="FFFFFF"/>
              </w:rPr>
            </w:pPr>
          </w:p>
        </w:tc>
      </w:tr>
    </w:tbl>
    <w:p w14:paraId="63C71ACD" w14:textId="77777777" w:rsidR="00713E11" w:rsidRDefault="00713E11">
      <w:pPr>
        <w:rPr>
          <w:rFonts w:ascii="Maven Pro" w:eastAsia="Maven Pro" w:hAnsi="Maven Pro" w:cs="Maven Pro"/>
        </w:rPr>
      </w:pPr>
    </w:p>
    <w:sectPr w:rsidR="00713E11" w:rsidSect="001C34AF">
      <w:footerReference w:type="even" r:id="rId7"/>
      <w:footerReference w:type="default" r:id="rId8"/>
      <w:pgSz w:w="12240" w:h="15840"/>
      <w:pgMar w:top="720" w:right="360" w:bottom="806" w:left="3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C81A" w14:textId="77777777" w:rsidR="00964139" w:rsidRDefault="00964139" w:rsidP="004D2AC4">
      <w:pPr>
        <w:spacing w:line="240" w:lineRule="auto"/>
      </w:pPr>
      <w:r>
        <w:separator/>
      </w:r>
    </w:p>
  </w:endnote>
  <w:endnote w:type="continuationSeparator" w:id="0">
    <w:p w14:paraId="439EDD4D" w14:textId="77777777" w:rsidR="00964139" w:rsidRDefault="00964139" w:rsidP="004D2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panose1 w:val="020B0503030101060003"/>
    <w:charset w:val="00"/>
    <w:family w:val="swiss"/>
    <w:pitch w:val="variable"/>
    <w:sig w:usb0="A00000BF" w:usb1="5000005B" w:usb2="00000000" w:usb3="00000000" w:csb0="00000093" w:csb1="00000000"/>
  </w:font>
  <w:font w:name="Maven Pro">
    <w:altName w:val="Calibri"/>
    <w:panose1 w:val="020B0604020202020204"/>
    <w:charset w:val="00"/>
    <w:family w:val="auto"/>
    <w:pitch w:val="default"/>
  </w:font>
  <w:font w:name="Raleway SemiBold">
    <w:panose1 w:val="020B0703030101060003"/>
    <w:charset w:val="4D"/>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4004039"/>
      <w:docPartObj>
        <w:docPartGallery w:val="Page Numbers (Bottom of Page)"/>
        <w:docPartUnique/>
      </w:docPartObj>
    </w:sdtPr>
    <w:sdtContent>
      <w:p w14:paraId="7F1256E3" w14:textId="6CB6C2E3" w:rsidR="004D2AC4" w:rsidRDefault="004D2AC4" w:rsidP="00B428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18912" w14:textId="77777777" w:rsidR="004D2AC4" w:rsidRDefault="004D2AC4" w:rsidP="004D2A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8042728"/>
      <w:docPartObj>
        <w:docPartGallery w:val="Page Numbers (Bottom of Page)"/>
        <w:docPartUnique/>
      </w:docPartObj>
    </w:sdtPr>
    <w:sdtEndPr>
      <w:rPr>
        <w:rStyle w:val="PageNumber"/>
        <w:rFonts w:ascii="Raleway" w:hAnsi="Raleway"/>
        <w:sz w:val="16"/>
        <w:szCs w:val="16"/>
      </w:rPr>
    </w:sdtEndPr>
    <w:sdtContent>
      <w:p w14:paraId="776B392D" w14:textId="62EB48B8" w:rsidR="004D2AC4" w:rsidRPr="004D2AC4" w:rsidRDefault="004D2AC4" w:rsidP="004D2AC4">
        <w:pPr>
          <w:pStyle w:val="Footer"/>
          <w:framePr w:w="171" w:wrap="none" w:vAnchor="text" w:hAnchor="page" w:x="11210" w:y="5"/>
          <w:rPr>
            <w:rStyle w:val="PageNumber"/>
            <w:rFonts w:ascii="Raleway" w:hAnsi="Raleway"/>
            <w:sz w:val="16"/>
            <w:szCs w:val="16"/>
          </w:rPr>
        </w:pPr>
        <w:r w:rsidRPr="004D2AC4">
          <w:rPr>
            <w:rStyle w:val="PageNumber"/>
            <w:rFonts w:ascii="Raleway" w:hAnsi="Raleway"/>
            <w:sz w:val="16"/>
            <w:szCs w:val="16"/>
          </w:rPr>
          <w:fldChar w:fldCharType="begin"/>
        </w:r>
        <w:r w:rsidRPr="004D2AC4">
          <w:rPr>
            <w:rStyle w:val="PageNumber"/>
            <w:rFonts w:ascii="Raleway" w:hAnsi="Raleway"/>
            <w:sz w:val="16"/>
            <w:szCs w:val="16"/>
          </w:rPr>
          <w:instrText xml:space="preserve"> PAGE </w:instrText>
        </w:r>
        <w:r w:rsidRPr="004D2AC4">
          <w:rPr>
            <w:rStyle w:val="PageNumber"/>
            <w:rFonts w:ascii="Raleway" w:hAnsi="Raleway"/>
            <w:sz w:val="16"/>
            <w:szCs w:val="16"/>
          </w:rPr>
          <w:fldChar w:fldCharType="separate"/>
        </w:r>
        <w:r w:rsidRPr="004D2AC4">
          <w:rPr>
            <w:rStyle w:val="PageNumber"/>
            <w:rFonts w:ascii="Raleway" w:hAnsi="Raleway"/>
            <w:noProof/>
            <w:sz w:val="16"/>
            <w:szCs w:val="16"/>
          </w:rPr>
          <w:t>1</w:t>
        </w:r>
        <w:r w:rsidRPr="004D2AC4">
          <w:rPr>
            <w:rStyle w:val="PageNumber"/>
            <w:rFonts w:ascii="Raleway" w:hAnsi="Raleway"/>
            <w:sz w:val="16"/>
            <w:szCs w:val="16"/>
          </w:rPr>
          <w:fldChar w:fldCharType="end"/>
        </w:r>
      </w:p>
    </w:sdtContent>
  </w:sdt>
  <w:p w14:paraId="515AE0BD" w14:textId="74375202" w:rsidR="004D2AC4" w:rsidRPr="004D2AC4" w:rsidRDefault="004D2AC4" w:rsidP="004D2AC4">
    <w:pPr>
      <w:pStyle w:val="Footer"/>
      <w:ind w:left="540" w:right="630"/>
      <w:rPr>
        <w:rFonts w:ascii="Raleway" w:hAnsi="Raleway"/>
        <w:sz w:val="16"/>
        <w:szCs w:val="16"/>
      </w:rPr>
    </w:pPr>
    <w:r w:rsidRPr="004D2AC4">
      <w:rPr>
        <w:rFonts w:ascii="Raleway SemiBold" w:hAnsi="Raleway SemiBold"/>
        <w:b/>
        <w:bCs/>
        <w:sz w:val="16"/>
        <w:szCs w:val="16"/>
      </w:rPr>
      <w:t>IOWA INTERMEDIARY NETWORK</w:t>
    </w:r>
    <w:r w:rsidRPr="004D2AC4">
      <w:rPr>
        <w:rFonts w:ascii="Raleway" w:hAnsi="Raleway"/>
        <w:sz w:val="16"/>
        <w:szCs w:val="16"/>
      </w:rPr>
      <w:ptab w:relativeTo="margin" w:alignment="center" w:leader="none"/>
    </w:r>
    <w:r w:rsidRPr="004D2AC4">
      <w:rPr>
        <w:rFonts w:ascii="Raleway" w:hAnsi="Raleway"/>
        <w:sz w:val="16"/>
        <w:szCs w:val="16"/>
      </w:rPr>
      <w:t>www.iowain.org</w:t>
    </w:r>
    <w:r w:rsidRPr="004D2AC4">
      <w:rPr>
        <w:rFonts w:ascii="Raleway" w:hAnsi="Raleway"/>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8CC7" w14:textId="77777777" w:rsidR="00964139" w:rsidRDefault="00964139" w:rsidP="004D2AC4">
      <w:pPr>
        <w:spacing w:line="240" w:lineRule="auto"/>
      </w:pPr>
      <w:r>
        <w:separator/>
      </w:r>
    </w:p>
  </w:footnote>
  <w:footnote w:type="continuationSeparator" w:id="0">
    <w:p w14:paraId="513B7244" w14:textId="77777777" w:rsidR="00964139" w:rsidRDefault="00964139" w:rsidP="004D2A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C64D3"/>
    <w:multiLevelType w:val="multilevel"/>
    <w:tmpl w:val="A48E8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E11"/>
    <w:rsid w:val="001878E8"/>
    <w:rsid w:val="001C34AF"/>
    <w:rsid w:val="00377F74"/>
    <w:rsid w:val="00496E66"/>
    <w:rsid w:val="004C2021"/>
    <w:rsid w:val="004D2AC4"/>
    <w:rsid w:val="005868FC"/>
    <w:rsid w:val="00713E11"/>
    <w:rsid w:val="00964139"/>
    <w:rsid w:val="009C70EE"/>
    <w:rsid w:val="00E35176"/>
    <w:rsid w:val="00F8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1105"/>
  <w15:docId w15:val="{C366B5EF-1281-C140-A18A-EEEDDBBF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D2AC4"/>
    <w:pPr>
      <w:tabs>
        <w:tab w:val="center" w:pos="4680"/>
        <w:tab w:val="right" w:pos="9360"/>
      </w:tabs>
      <w:spacing w:line="240" w:lineRule="auto"/>
    </w:pPr>
  </w:style>
  <w:style w:type="character" w:customStyle="1" w:styleId="HeaderChar">
    <w:name w:val="Header Char"/>
    <w:basedOn w:val="DefaultParagraphFont"/>
    <w:link w:val="Header"/>
    <w:uiPriority w:val="99"/>
    <w:rsid w:val="004D2AC4"/>
  </w:style>
  <w:style w:type="paragraph" w:styleId="Footer">
    <w:name w:val="footer"/>
    <w:basedOn w:val="Normal"/>
    <w:link w:val="FooterChar"/>
    <w:uiPriority w:val="99"/>
    <w:unhideWhenUsed/>
    <w:rsid w:val="004D2AC4"/>
    <w:pPr>
      <w:tabs>
        <w:tab w:val="center" w:pos="4680"/>
        <w:tab w:val="right" w:pos="9360"/>
      </w:tabs>
      <w:spacing w:line="240" w:lineRule="auto"/>
    </w:pPr>
  </w:style>
  <w:style w:type="character" w:customStyle="1" w:styleId="FooterChar">
    <w:name w:val="Footer Char"/>
    <w:basedOn w:val="DefaultParagraphFont"/>
    <w:link w:val="Footer"/>
    <w:uiPriority w:val="99"/>
    <w:rsid w:val="004D2AC4"/>
  </w:style>
  <w:style w:type="character" w:styleId="PageNumber">
    <w:name w:val="page number"/>
    <w:basedOn w:val="DefaultParagraphFont"/>
    <w:uiPriority w:val="99"/>
    <w:semiHidden/>
    <w:unhideWhenUsed/>
    <w:rsid w:val="004D2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Bobbie Hendryx</cp:lastModifiedBy>
  <cp:revision>2</cp:revision>
  <dcterms:created xsi:type="dcterms:W3CDTF">2022-02-23T00:32:00Z</dcterms:created>
  <dcterms:modified xsi:type="dcterms:W3CDTF">2022-02-23T00:32:00Z</dcterms:modified>
</cp:coreProperties>
</file>